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94" w:rsidRPr="005C2EC7" w:rsidRDefault="00887A93" w:rsidP="00545306">
      <w:pPr>
        <w:pStyle w:val="a3"/>
        <w:shd w:val="clear" w:color="auto" w:fill="FFFFFF"/>
        <w:spacing w:after="0" w:afterAutospacing="0"/>
        <w:jc w:val="center"/>
        <w:rPr>
          <w:b/>
          <w:color w:val="000000"/>
        </w:rPr>
      </w:pPr>
      <w:r w:rsidRPr="005C2EC7">
        <w:rPr>
          <w:b/>
          <w:color w:val="000000"/>
        </w:rPr>
        <w:t>План</w:t>
      </w:r>
      <w:r w:rsidR="00AD49BA" w:rsidRPr="005C2EC7">
        <w:rPr>
          <w:b/>
          <w:color w:val="000000"/>
        </w:rPr>
        <w:t xml:space="preserve"> мероприятий</w:t>
      </w:r>
      <w:r w:rsidR="00AD49BA" w:rsidRPr="005C2EC7">
        <w:rPr>
          <w:rStyle w:val="apple-converted-space"/>
          <w:b/>
          <w:color w:val="000000"/>
        </w:rPr>
        <w:t> </w:t>
      </w:r>
      <w:r w:rsidR="00AD49BA" w:rsidRPr="005C2EC7">
        <w:rPr>
          <w:b/>
          <w:color w:val="000000"/>
        </w:rPr>
        <w:t>по улучшению качества работы</w:t>
      </w:r>
      <w:r w:rsidR="00545306" w:rsidRPr="005C2EC7">
        <w:rPr>
          <w:b/>
          <w:color w:val="000000"/>
        </w:rPr>
        <w:t xml:space="preserve">. </w:t>
      </w:r>
      <w:r w:rsidR="00AD49BA" w:rsidRPr="005C2EC7">
        <w:rPr>
          <w:b/>
          <w:color w:val="000000"/>
        </w:rPr>
        <w:t xml:space="preserve">Учреждение: </w:t>
      </w:r>
      <w:r w:rsidR="00D93444" w:rsidRPr="005C2EC7">
        <w:rPr>
          <w:b/>
          <w:color w:val="000000"/>
        </w:rPr>
        <w:t>Г</w:t>
      </w:r>
      <w:r w:rsidR="008C1A12" w:rsidRPr="005C2EC7">
        <w:rPr>
          <w:b/>
          <w:color w:val="000000"/>
        </w:rPr>
        <w:t>Б</w:t>
      </w:r>
      <w:r w:rsidR="00D93444" w:rsidRPr="005C2EC7">
        <w:rPr>
          <w:b/>
          <w:color w:val="000000"/>
        </w:rPr>
        <w:t>УК г. Москвы «</w:t>
      </w:r>
      <w:r w:rsidR="009853AF" w:rsidRPr="005C2EC7">
        <w:rPr>
          <w:b/>
          <w:color w:val="000000"/>
        </w:rPr>
        <w:t xml:space="preserve">Дом культуры </w:t>
      </w:r>
      <w:r w:rsidR="00545306" w:rsidRPr="005C2EC7">
        <w:rPr>
          <w:b/>
          <w:color w:val="000000"/>
        </w:rPr>
        <w:t>«</w:t>
      </w:r>
      <w:r w:rsidR="008C1A12" w:rsidRPr="005C2EC7">
        <w:rPr>
          <w:b/>
          <w:color w:val="000000"/>
        </w:rPr>
        <w:t>Берендей</w:t>
      </w:r>
      <w:r w:rsidR="00545306" w:rsidRPr="005C2EC7">
        <w:rPr>
          <w:b/>
          <w:color w:val="000000"/>
        </w:rPr>
        <w:t>»</w:t>
      </w:r>
      <w:r w:rsidR="009C4462" w:rsidRPr="005C2EC7">
        <w:rPr>
          <w:b/>
          <w:color w:val="000000"/>
        </w:rPr>
        <w:t>»</w:t>
      </w:r>
    </w:p>
    <w:p w:rsidR="00545306" w:rsidRPr="005C2EC7" w:rsidRDefault="00545306" w:rsidP="00545306">
      <w:pPr>
        <w:pStyle w:val="a3"/>
        <w:shd w:val="clear" w:color="auto" w:fill="FFFFFF"/>
        <w:spacing w:after="0" w:afterAutospacing="0"/>
        <w:jc w:val="center"/>
        <w:rPr>
          <w:b/>
          <w:color w:val="000000"/>
        </w:rPr>
      </w:pPr>
    </w:p>
    <w:tbl>
      <w:tblPr>
        <w:tblW w:w="15310" w:type="dxa"/>
        <w:tblCellSpacing w:w="0"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7"/>
        <w:gridCol w:w="3545"/>
        <w:gridCol w:w="1134"/>
        <w:gridCol w:w="1133"/>
        <w:gridCol w:w="4111"/>
        <w:gridCol w:w="992"/>
        <w:gridCol w:w="2693"/>
        <w:gridCol w:w="1135"/>
      </w:tblGrid>
      <w:tr w:rsidR="006A1112" w:rsidRPr="005C2EC7" w:rsidTr="00AB7D23">
        <w:trPr>
          <w:tblCellSpacing w:w="0" w:type="dxa"/>
        </w:trPr>
        <w:tc>
          <w:tcPr>
            <w:tcW w:w="567" w:type="dxa"/>
            <w:shd w:val="clear" w:color="auto" w:fill="FFFFFF"/>
            <w:tcMar>
              <w:top w:w="0" w:type="dxa"/>
              <w:left w:w="115" w:type="dxa"/>
              <w:bottom w:w="0" w:type="dxa"/>
              <w:right w:w="115" w:type="dxa"/>
            </w:tcMar>
            <w:hideMark/>
          </w:tcPr>
          <w:p w:rsidR="006A1112" w:rsidRPr="005C2EC7" w:rsidRDefault="006A1112" w:rsidP="00814BA2">
            <w:pPr>
              <w:spacing w:after="100" w:afterAutospacing="1" w:line="240" w:lineRule="auto"/>
              <w:jc w:val="center"/>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w:t>
            </w:r>
          </w:p>
        </w:tc>
        <w:tc>
          <w:tcPr>
            <w:tcW w:w="3545" w:type="dxa"/>
            <w:shd w:val="clear" w:color="auto" w:fill="FFFFFF"/>
            <w:tcMar>
              <w:top w:w="0" w:type="dxa"/>
              <w:left w:w="115" w:type="dxa"/>
              <w:bottom w:w="0" w:type="dxa"/>
              <w:right w:w="115" w:type="dxa"/>
            </w:tcMar>
            <w:hideMark/>
          </w:tcPr>
          <w:p w:rsidR="006A1112" w:rsidRPr="005C2EC7" w:rsidRDefault="006A1112" w:rsidP="00814BA2">
            <w:pPr>
              <w:spacing w:after="100" w:afterAutospacing="1" w:line="240" w:lineRule="auto"/>
              <w:jc w:val="center"/>
              <w:rPr>
                <w:rFonts w:ascii="Times New Roman" w:eastAsia="Times New Roman" w:hAnsi="Times New Roman"/>
                <w:color w:val="000000"/>
                <w:sz w:val="24"/>
                <w:szCs w:val="24"/>
                <w:lang w:eastAsia="ru-RU"/>
              </w:rPr>
            </w:pPr>
            <w:r w:rsidRPr="005C2EC7">
              <w:rPr>
                <w:rFonts w:ascii="Times New Roman" w:eastAsia="Times New Roman" w:hAnsi="Times New Roman"/>
                <w:b/>
                <w:bCs/>
                <w:color w:val="000000"/>
                <w:sz w:val="24"/>
                <w:szCs w:val="24"/>
                <w:lang w:eastAsia="ru-RU"/>
              </w:rPr>
              <w:t xml:space="preserve">Критерий / показатель </w:t>
            </w:r>
            <w:proofErr w:type="spellStart"/>
            <w:r w:rsidRPr="005C2EC7">
              <w:rPr>
                <w:rFonts w:ascii="Times New Roman" w:eastAsia="Times New Roman" w:hAnsi="Times New Roman"/>
                <w:b/>
                <w:bCs/>
                <w:color w:val="000000"/>
                <w:sz w:val="24"/>
                <w:szCs w:val="24"/>
                <w:lang w:eastAsia="ru-RU"/>
              </w:rPr>
              <w:t>рейтингования</w:t>
            </w:r>
            <w:proofErr w:type="spellEnd"/>
            <w:r w:rsidRPr="005C2EC7">
              <w:rPr>
                <w:rFonts w:ascii="Times New Roman" w:eastAsia="Times New Roman" w:hAnsi="Times New Roman"/>
                <w:b/>
                <w:bCs/>
                <w:color w:val="000000"/>
                <w:sz w:val="24"/>
                <w:szCs w:val="24"/>
                <w:lang w:eastAsia="ru-RU"/>
              </w:rPr>
              <w:t>, по которому не получен максимальный балл, текущее значение</w:t>
            </w:r>
          </w:p>
        </w:tc>
        <w:tc>
          <w:tcPr>
            <w:tcW w:w="1134" w:type="dxa"/>
            <w:shd w:val="clear" w:color="auto" w:fill="FFFFFF"/>
            <w:tcMar>
              <w:top w:w="0" w:type="dxa"/>
              <w:left w:w="115" w:type="dxa"/>
              <w:bottom w:w="0" w:type="dxa"/>
              <w:right w:w="115" w:type="dxa"/>
            </w:tcMar>
          </w:tcPr>
          <w:p w:rsidR="006A1112" w:rsidRPr="005C2EC7" w:rsidRDefault="006A1112" w:rsidP="00814BA2">
            <w:pPr>
              <w:spacing w:after="100" w:afterAutospacing="1" w:line="240" w:lineRule="auto"/>
              <w:jc w:val="center"/>
              <w:rPr>
                <w:rFonts w:ascii="Times New Roman" w:eastAsia="Times New Roman" w:hAnsi="Times New Roman"/>
                <w:b/>
                <w:bCs/>
                <w:color w:val="000000"/>
                <w:sz w:val="24"/>
                <w:szCs w:val="24"/>
                <w:lang w:eastAsia="ru-RU"/>
              </w:rPr>
            </w:pPr>
            <w:r w:rsidRPr="005C2EC7">
              <w:rPr>
                <w:rFonts w:ascii="Times New Roman" w:eastAsia="Times New Roman" w:hAnsi="Times New Roman"/>
                <w:b/>
                <w:bCs/>
                <w:color w:val="000000"/>
                <w:sz w:val="24"/>
                <w:szCs w:val="24"/>
                <w:lang w:eastAsia="ru-RU"/>
              </w:rPr>
              <w:t>MAX балл</w:t>
            </w:r>
          </w:p>
        </w:tc>
        <w:tc>
          <w:tcPr>
            <w:tcW w:w="1133" w:type="dxa"/>
            <w:shd w:val="clear" w:color="auto" w:fill="FFFFFF"/>
            <w:tcMar>
              <w:top w:w="0" w:type="dxa"/>
              <w:left w:w="115" w:type="dxa"/>
              <w:bottom w:w="0" w:type="dxa"/>
              <w:right w:w="115" w:type="dxa"/>
            </w:tcMar>
          </w:tcPr>
          <w:p w:rsidR="006A1112" w:rsidRPr="005C2EC7" w:rsidRDefault="006A1112" w:rsidP="00814BA2">
            <w:pPr>
              <w:spacing w:after="100" w:afterAutospacing="1" w:line="240" w:lineRule="auto"/>
              <w:jc w:val="center"/>
              <w:rPr>
                <w:rFonts w:ascii="Times New Roman" w:eastAsia="Times New Roman" w:hAnsi="Times New Roman"/>
                <w:b/>
                <w:bCs/>
                <w:color w:val="000000"/>
                <w:sz w:val="24"/>
                <w:szCs w:val="24"/>
                <w:lang w:eastAsia="ru-RU"/>
              </w:rPr>
            </w:pPr>
            <w:r w:rsidRPr="005C2EC7">
              <w:rPr>
                <w:rFonts w:ascii="Times New Roman" w:eastAsia="Times New Roman" w:hAnsi="Times New Roman"/>
                <w:b/>
                <w:bCs/>
                <w:color w:val="000000"/>
                <w:sz w:val="24"/>
                <w:szCs w:val="24"/>
                <w:lang w:eastAsia="ru-RU"/>
              </w:rPr>
              <w:t>Полученный бал</w:t>
            </w:r>
          </w:p>
        </w:tc>
        <w:tc>
          <w:tcPr>
            <w:tcW w:w="4111" w:type="dxa"/>
            <w:shd w:val="clear" w:color="auto" w:fill="FFFFFF"/>
            <w:tcMar>
              <w:top w:w="0" w:type="dxa"/>
              <w:left w:w="115" w:type="dxa"/>
              <w:bottom w:w="0" w:type="dxa"/>
              <w:right w:w="115" w:type="dxa"/>
            </w:tcMar>
            <w:hideMark/>
          </w:tcPr>
          <w:p w:rsidR="006A1112" w:rsidRPr="005C2EC7" w:rsidRDefault="006A1112" w:rsidP="00814BA2">
            <w:pPr>
              <w:spacing w:after="100" w:afterAutospacing="1" w:line="240" w:lineRule="auto"/>
              <w:jc w:val="center"/>
              <w:rPr>
                <w:rFonts w:ascii="Times New Roman" w:eastAsia="Times New Roman" w:hAnsi="Times New Roman"/>
                <w:color w:val="000000"/>
                <w:sz w:val="24"/>
                <w:szCs w:val="24"/>
                <w:lang w:eastAsia="ru-RU"/>
              </w:rPr>
            </w:pPr>
            <w:r w:rsidRPr="005C2EC7">
              <w:rPr>
                <w:rFonts w:ascii="Times New Roman" w:eastAsia="Times New Roman" w:hAnsi="Times New Roman"/>
                <w:b/>
                <w:bCs/>
                <w:color w:val="000000"/>
                <w:sz w:val="24"/>
                <w:szCs w:val="24"/>
                <w:lang w:eastAsia="ru-RU"/>
              </w:rPr>
              <w:t>Мероприятия, направленные на улучшение качества работы (достижение максимального значения показателя)</w:t>
            </w:r>
          </w:p>
        </w:tc>
        <w:tc>
          <w:tcPr>
            <w:tcW w:w="992" w:type="dxa"/>
            <w:shd w:val="clear" w:color="auto" w:fill="FFFFFF"/>
            <w:tcMar>
              <w:top w:w="0" w:type="dxa"/>
              <w:left w:w="115" w:type="dxa"/>
              <w:bottom w:w="0" w:type="dxa"/>
              <w:right w:w="115" w:type="dxa"/>
            </w:tcMar>
          </w:tcPr>
          <w:p w:rsidR="006A1112" w:rsidRPr="005C2EC7" w:rsidRDefault="006A1112" w:rsidP="00814BA2">
            <w:pPr>
              <w:spacing w:after="100" w:afterAutospacing="1" w:line="240" w:lineRule="auto"/>
              <w:jc w:val="center"/>
              <w:rPr>
                <w:rFonts w:ascii="Times New Roman" w:eastAsia="Times New Roman" w:hAnsi="Times New Roman"/>
                <w:b/>
                <w:bCs/>
                <w:color w:val="000000"/>
                <w:sz w:val="24"/>
                <w:szCs w:val="24"/>
                <w:lang w:eastAsia="ru-RU"/>
              </w:rPr>
            </w:pPr>
            <w:r w:rsidRPr="005C2EC7">
              <w:rPr>
                <w:rFonts w:ascii="Times New Roman" w:eastAsia="Times New Roman" w:hAnsi="Times New Roman"/>
                <w:b/>
                <w:bCs/>
                <w:color w:val="000000"/>
                <w:sz w:val="24"/>
                <w:szCs w:val="24"/>
                <w:lang w:eastAsia="ru-RU"/>
              </w:rPr>
              <w:t>Планируемый балл</w:t>
            </w:r>
          </w:p>
        </w:tc>
        <w:tc>
          <w:tcPr>
            <w:tcW w:w="2693" w:type="dxa"/>
            <w:shd w:val="clear" w:color="auto" w:fill="FFFFFF"/>
            <w:tcMar>
              <w:top w:w="0" w:type="dxa"/>
              <w:left w:w="115" w:type="dxa"/>
              <w:bottom w:w="0" w:type="dxa"/>
              <w:right w:w="115" w:type="dxa"/>
            </w:tcMar>
            <w:hideMark/>
          </w:tcPr>
          <w:p w:rsidR="006A1112" w:rsidRPr="005C2EC7" w:rsidRDefault="006A1112" w:rsidP="00814BA2">
            <w:pPr>
              <w:spacing w:after="100" w:afterAutospacing="1" w:line="240" w:lineRule="auto"/>
              <w:jc w:val="center"/>
              <w:rPr>
                <w:rFonts w:ascii="Times New Roman" w:eastAsia="Times New Roman" w:hAnsi="Times New Roman"/>
                <w:color w:val="000000"/>
                <w:sz w:val="24"/>
                <w:szCs w:val="24"/>
                <w:lang w:eastAsia="ru-RU"/>
              </w:rPr>
            </w:pPr>
            <w:r w:rsidRPr="005C2EC7">
              <w:rPr>
                <w:rFonts w:ascii="Times New Roman" w:eastAsia="Times New Roman" w:hAnsi="Times New Roman"/>
                <w:b/>
                <w:bCs/>
                <w:color w:val="000000"/>
                <w:sz w:val="24"/>
                <w:szCs w:val="24"/>
                <w:lang w:eastAsia="ru-RU"/>
              </w:rPr>
              <w:t>Критерии оценки / предполагаемый результат</w:t>
            </w:r>
          </w:p>
        </w:tc>
        <w:tc>
          <w:tcPr>
            <w:tcW w:w="1135" w:type="dxa"/>
            <w:shd w:val="clear" w:color="auto" w:fill="FFFFFF"/>
            <w:tcMar>
              <w:top w:w="0" w:type="dxa"/>
              <w:left w:w="115" w:type="dxa"/>
              <w:bottom w:w="0" w:type="dxa"/>
              <w:right w:w="115" w:type="dxa"/>
            </w:tcMar>
            <w:hideMark/>
          </w:tcPr>
          <w:p w:rsidR="006A1112" w:rsidRPr="005C2EC7" w:rsidRDefault="006A1112" w:rsidP="00814BA2">
            <w:pPr>
              <w:spacing w:after="100" w:afterAutospacing="1" w:line="240" w:lineRule="auto"/>
              <w:jc w:val="center"/>
              <w:rPr>
                <w:rFonts w:ascii="Times New Roman" w:eastAsia="Times New Roman" w:hAnsi="Times New Roman"/>
                <w:color w:val="000000"/>
                <w:sz w:val="24"/>
                <w:szCs w:val="24"/>
                <w:lang w:eastAsia="ru-RU"/>
              </w:rPr>
            </w:pPr>
            <w:r w:rsidRPr="005C2EC7">
              <w:rPr>
                <w:rFonts w:ascii="Times New Roman" w:eastAsia="Times New Roman" w:hAnsi="Times New Roman"/>
                <w:b/>
                <w:bCs/>
                <w:color w:val="000000"/>
                <w:sz w:val="24"/>
                <w:szCs w:val="24"/>
                <w:lang w:eastAsia="ru-RU"/>
              </w:rPr>
              <w:t>Срок</w:t>
            </w:r>
          </w:p>
        </w:tc>
      </w:tr>
      <w:tr w:rsidR="006A1112" w:rsidRPr="005C2EC7" w:rsidTr="00AB7D23">
        <w:trPr>
          <w:tblCellSpacing w:w="0" w:type="dxa"/>
        </w:trPr>
        <w:tc>
          <w:tcPr>
            <w:tcW w:w="567" w:type="dxa"/>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w:t>
            </w:r>
          </w:p>
        </w:tc>
        <w:tc>
          <w:tcPr>
            <w:tcW w:w="3545" w:type="dxa"/>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Сайт учреждения.</w:t>
            </w:r>
          </w:p>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Открытость и доступность информации об организации культуры.</w:t>
            </w:r>
          </w:p>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1.1. 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134" w:type="dxa"/>
            <w:shd w:val="clear" w:color="auto" w:fill="FFFFFF"/>
            <w:tcMar>
              <w:top w:w="0" w:type="dxa"/>
              <w:left w:w="115" w:type="dxa"/>
              <w:bottom w:w="0" w:type="dxa"/>
              <w:right w:w="115" w:type="dxa"/>
            </w:tcMar>
          </w:tcPr>
          <w:p w:rsidR="006A1112" w:rsidRPr="005C2EC7" w:rsidRDefault="00BC48E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w:t>
            </w:r>
          </w:p>
        </w:tc>
        <w:tc>
          <w:tcPr>
            <w:tcW w:w="1133" w:type="dxa"/>
            <w:shd w:val="clear" w:color="auto" w:fill="FFFFFF"/>
            <w:tcMar>
              <w:top w:w="0" w:type="dxa"/>
              <w:left w:w="115" w:type="dxa"/>
              <w:bottom w:w="0" w:type="dxa"/>
              <w:right w:w="115" w:type="dxa"/>
            </w:tcMar>
          </w:tcPr>
          <w:p w:rsidR="006A1112" w:rsidRPr="005C2EC7" w:rsidRDefault="00BC48E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w:t>
            </w:r>
          </w:p>
        </w:tc>
        <w:tc>
          <w:tcPr>
            <w:tcW w:w="4111" w:type="dxa"/>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Актуализация информации.</w:t>
            </w:r>
          </w:p>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Добавить на сайт информацию о структуре учреждения.</w:t>
            </w:r>
          </w:p>
        </w:tc>
        <w:tc>
          <w:tcPr>
            <w:tcW w:w="992" w:type="dxa"/>
            <w:shd w:val="clear" w:color="auto" w:fill="FFFFFF"/>
            <w:tcMar>
              <w:top w:w="0" w:type="dxa"/>
              <w:left w:w="115" w:type="dxa"/>
              <w:bottom w:w="0" w:type="dxa"/>
              <w:right w:w="115" w:type="dxa"/>
            </w:tcMar>
          </w:tcPr>
          <w:p w:rsidR="006A1112" w:rsidRPr="005C2EC7" w:rsidRDefault="00BC48E2" w:rsidP="008A2510">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6</w:t>
            </w:r>
          </w:p>
        </w:tc>
        <w:tc>
          <w:tcPr>
            <w:tcW w:w="2693" w:type="dxa"/>
            <w:shd w:val="clear" w:color="auto" w:fill="FFFFFF"/>
            <w:tcMar>
              <w:top w:w="0" w:type="dxa"/>
              <w:left w:w="115" w:type="dxa"/>
              <w:bottom w:w="0" w:type="dxa"/>
              <w:right w:w="115" w:type="dxa"/>
            </w:tcMar>
          </w:tcPr>
          <w:p w:rsidR="00E22BF8" w:rsidRPr="005C2EC7" w:rsidRDefault="00E22BF8" w:rsidP="00E22BF8">
            <w:pPr>
              <w:spacing w:after="280" w:line="240" w:lineRule="auto"/>
              <w:rPr>
                <w:rFonts w:ascii="Times New Roman" w:eastAsia="Times New Roman" w:hAnsi="Times New Roman"/>
                <w:color w:val="000000"/>
                <w:sz w:val="24"/>
                <w:szCs w:val="24"/>
              </w:rPr>
            </w:pPr>
            <w:r w:rsidRPr="005C2EC7">
              <w:rPr>
                <w:rFonts w:ascii="Times New Roman" w:eastAsia="Times New Roman" w:hAnsi="Times New Roman"/>
                <w:color w:val="000000"/>
                <w:sz w:val="24"/>
                <w:szCs w:val="24"/>
              </w:rPr>
              <w:t>Информация на сайте актуализирована.</w:t>
            </w:r>
          </w:p>
          <w:p w:rsidR="00E22BF8" w:rsidRPr="005C2EC7" w:rsidRDefault="00E22BF8" w:rsidP="00E22BF8">
            <w:pPr>
              <w:spacing w:after="0" w:line="240" w:lineRule="auto"/>
              <w:rPr>
                <w:rFonts w:ascii="Times New Roman" w:eastAsia="Times New Roman" w:hAnsi="Times New Roman"/>
                <w:color w:val="000000"/>
                <w:sz w:val="24"/>
                <w:szCs w:val="24"/>
              </w:rPr>
            </w:pPr>
            <w:r w:rsidRPr="005C2EC7">
              <w:rPr>
                <w:rFonts w:ascii="Times New Roman" w:eastAsia="Times New Roman" w:hAnsi="Times New Roman"/>
                <w:color w:val="000000"/>
                <w:sz w:val="24"/>
                <w:szCs w:val="24"/>
              </w:rPr>
              <w:t>Информация о структуре учреждения добавлена на сайт.</w:t>
            </w:r>
          </w:p>
          <w:p w:rsidR="00E22BF8" w:rsidRPr="005C2EC7" w:rsidRDefault="00E22BF8" w:rsidP="00E22BF8">
            <w:pPr>
              <w:spacing w:after="0" w:line="240" w:lineRule="auto"/>
              <w:rPr>
                <w:rFonts w:ascii="Times New Roman" w:eastAsia="Times New Roman" w:hAnsi="Times New Roman"/>
                <w:color w:val="000000"/>
                <w:sz w:val="24"/>
                <w:szCs w:val="24"/>
              </w:rPr>
            </w:pPr>
          </w:p>
          <w:p w:rsidR="006A1112" w:rsidRPr="005C2EC7" w:rsidRDefault="00E22BF8" w:rsidP="00E22BF8">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rPr>
              <w:t>Структура учреждения присутствует на сайте в виде схемы</w:t>
            </w:r>
          </w:p>
        </w:tc>
        <w:tc>
          <w:tcPr>
            <w:tcW w:w="1135" w:type="dxa"/>
            <w:shd w:val="clear" w:color="auto" w:fill="FFFFFF"/>
            <w:tcMar>
              <w:top w:w="0" w:type="dxa"/>
              <w:left w:w="115" w:type="dxa"/>
              <w:bottom w:w="0" w:type="dxa"/>
              <w:right w:w="115" w:type="dxa"/>
            </w:tcMar>
          </w:tcPr>
          <w:p w:rsidR="006A1112" w:rsidRPr="005C2EC7" w:rsidRDefault="00E22BF8"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Выполнено</w:t>
            </w:r>
          </w:p>
        </w:tc>
      </w:tr>
      <w:tr w:rsidR="006A1112" w:rsidRPr="005C2EC7" w:rsidTr="00AB7D23">
        <w:trPr>
          <w:tblCellSpacing w:w="0" w:type="dxa"/>
        </w:trPr>
        <w:tc>
          <w:tcPr>
            <w:tcW w:w="567" w:type="dxa"/>
            <w:shd w:val="clear" w:color="auto" w:fill="FFFFFF"/>
            <w:tcMar>
              <w:top w:w="0" w:type="dxa"/>
              <w:left w:w="115" w:type="dxa"/>
              <w:bottom w:w="0" w:type="dxa"/>
              <w:right w:w="115" w:type="dxa"/>
            </w:tcMar>
            <w:hideMark/>
          </w:tcPr>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2</w:t>
            </w:r>
          </w:p>
        </w:tc>
        <w:tc>
          <w:tcPr>
            <w:tcW w:w="3545" w:type="dxa"/>
            <w:shd w:val="clear" w:color="auto" w:fill="FFFFFF"/>
            <w:tcMar>
              <w:top w:w="0" w:type="dxa"/>
              <w:left w:w="115" w:type="dxa"/>
              <w:bottom w:w="0" w:type="dxa"/>
              <w:right w:w="115" w:type="dxa"/>
            </w:tcMar>
            <w:hideMark/>
          </w:tcPr>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Сайт учреждения.</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Открытость и доступность информации об организации культуры</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1.2. Информация о выполнении государственного задания, отчет о результатах деятельности организации культуры</w:t>
            </w:r>
          </w:p>
        </w:tc>
        <w:tc>
          <w:tcPr>
            <w:tcW w:w="1134" w:type="dxa"/>
            <w:shd w:val="clear" w:color="auto" w:fill="FFFFFF"/>
            <w:tcMar>
              <w:top w:w="0" w:type="dxa"/>
              <w:left w:w="115" w:type="dxa"/>
              <w:bottom w:w="0" w:type="dxa"/>
              <w:right w:w="115" w:type="dxa"/>
            </w:tcMar>
          </w:tcPr>
          <w:p w:rsidR="006A1112" w:rsidRPr="005C2EC7" w:rsidRDefault="00BC48E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w:t>
            </w:r>
          </w:p>
        </w:tc>
        <w:tc>
          <w:tcPr>
            <w:tcW w:w="1133" w:type="dxa"/>
            <w:shd w:val="clear" w:color="auto" w:fill="FFFFFF"/>
            <w:tcMar>
              <w:top w:w="0" w:type="dxa"/>
              <w:left w:w="115" w:type="dxa"/>
              <w:bottom w:w="0" w:type="dxa"/>
              <w:right w:w="115" w:type="dxa"/>
            </w:tcMar>
          </w:tcPr>
          <w:p w:rsidR="006A1112" w:rsidRPr="005C2EC7" w:rsidRDefault="00BC48E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0</w:t>
            </w:r>
          </w:p>
        </w:tc>
        <w:tc>
          <w:tcPr>
            <w:tcW w:w="4111" w:type="dxa"/>
            <w:shd w:val="clear" w:color="auto" w:fill="FFFFFF"/>
            <w:tcMar>
              <w:top w:w="0" w:type="dxa"/>
              <w:left w:w="115" w:type="dxa"/>
              <w:bottom w:w="0" w:type="dxa"/>
              <w:right w:w="115" w:type="dxa"/>
            </w:tcMar>
            <w:hideMark/>
          </w:tcPr>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Актуализация информации.</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Разместить на сайте следующую информацию:</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 о государственном задании на текущий финансовый год;</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2) </w:t>
            </w:r>
            <w:proofErr w:type="gramStart"/>
            <w:r w:rsidRPr="005C2EC7">
              <w:rPr>
                <w:rFonts w:ascii="Times New Roman" w:eastAsia="Times New Roman" w:hAnsi="Times New Roman"/>
                <w:color w:val="000000"/>
                <w:sz w:val="24"/>
                <w:szCs w:val="24"/>
                <w:lang w:eastAsia="ru-RU"/>
              </w:rPr>
              <w:t>выполнении</w:t>
            </w:r>
            <w:proofErr w:type="gramEnd"/>
            <w:r w:rsidRPr="005C2EC7">
              <w:rPr>
                <w:rFonts w:ascii="Times New Roman" w:eastAsia="Times New Roman" w:hAnsi="Times New Roman"/>
                <w:color w:val="000000"/>
                <w:sz w:val="24"/>
                <w:szCs w:val="24"/>
                <w:lang w:eastAsia="ru-RU"/>
              </w:rPr>
              <w:t xml:space="preserve"> государственного задания за отчетный финансовый год;</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3) </w:t>
            </w:r>
            <w:proofErr w:type="gramStart"/>
            <w:r w:rsidRPr="005C2EC7">
              <w:rPr>
                <w:rFonts w:ascii="Times New Roman" w:eastAsia="Times New Roman" w:hAnsi="Times New Roman"/>
                <w:color w:val="000000"/>
                <w:sz w:val="24"/>
                <w:szCs w:val="24"/>
                <w:lang w:eastAsia="ru-RU"/>
              </w:rPr>
              <w:t>плане</w:t>
            </w:r>
            <w:proofErr w:type="gramEnd"/>
            <w:r w:rsidRPr="005C2EC7">
              <w:rPr>
                <w:rFonts w:ascii="Times New Roman" w:eastAsia="Times New Roman" w:hAnsi="Times New Roman"/>
                <w:color w:val="000000"/>
                <w:sz w:val="24"/>
                <w:szCs w:val="24"/>
                <w:lang w:eastAsia="ru-RU"/>
              </w:rPr>
              <w:t xml:space="preserve"> финансово-хозяйственной деятельности на текущий год;</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4) годовой бухгалтерской отчетности </w:t>
            </w:r>
            <w:r w:rsidRPr="005C2EC7">
              <w:rPr>
                <w:rFonts w:ascii="Times New Roman" w:eastAsia="Times New Roman" w:hAnsi="Times New Roman"/>
                <w:color w:val="000000"/>
                <w:sz w:val="24"/>
                <w:szCs w:val="24"/>
                <w:lang w:eastAsia="ru-RU"/>
              </w:rPr>
              <w:lastRenderedPageBreak/>
              <w:t>за отчетный финансовый год;</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5) </w:t>
            </w:r>
            <w:proofErr w:type="gramStart"/>
            <w:r w:rsidRPr="005C2EC7">
              <w:rPr>
                <w:rFonts w:ascii="Times New Roman" w:eastAsia="Times New Roman" w:hAnsi="Times New Roman"/>
                <w:color w:val="000000"/>
                <w:sz w:val="24"/>
                <w:szCs w:val="24"/>
                <w:lang w:eastAsia="ru-RU"/>
              </w:rPr>
              <w:t>результатах</w:t>
            </w:r>
            <w:proofErr w:type="gramEnd"/>
            <w:r w:rsidRPr="005C2EC7">
              <w:rPr>
                <w:rFonts w:ascii="Times New Roman" w:eastAsia="Times New Roman" w:hAnsi="Times New Roman"/>
                <w:color w:val="000000"/>
                <w:sz w:val="24"/>
                <w:szCs w:val="24"/>
                <w:lang w:eastAsia="ru-RU"/>
              </w:rPr>
              <w:t xml:space="preserve"> деятельности учреждения и об использовании имущества;</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 проверить наличие информации о проведенных контрольных мероприятиях и их результатах за отчетный финансовый год.</w:t>
            </w:r>
          </w:p>
        </w:tc>
        <w:tc>
          <w:tcPr>
            <w:tcW w:w="992" w:type="dxa"/>
            <w:shd w:val="clear" w:color="auto" w:fill="FFFFFF"/>
            <w:tcMar>
              <w:top w:w="0" w:type="dxa"/>
              <w:left w:w="115" w:type="dxa"/>
              <w:bottom w:w="0" w:type="dxa"/>
              <w:right w:w="115" w:type="dxa"/>
            </w:tcMar>
          </w:tcPr>
          <w:p w:rsidR="006A1112" w:rsidRPr="005C2EC7" w:rsidRDefault="00BC48E2" w:rsidP="008C2B65">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lastRenderedPageBreak/>
              <w:t>4</w:t>
            </w:r>
          </w:p>
        </w:tc>
        <w:tc>
          <w:tcPr>
            <w:tcW w:w="2693" w:type="dxa"/>
            <w:shd w:val="clear" w:color="auto" w:fill="FFFFFF"/>
            <w:tcMar>
              <w:top w:w="0" w:type="dxa"/>
              <w:left w:w="115" w:type="dxa"/>
              <w:bottom w:w="0" w:type="dxa"/>
              <w:right w:w="115" w:type="dxa"/>
            </w:tcMar>
            <w:hideMark/>
          </w:tcPr>
          <w:p w:rsidR="006A1112" w:rsidRPr="005C2EC7" w:rsidRDefault="006A1112" w:rsidP="008C2B65">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 xml:space="preserve">Наличие полной информации </w:t>
            </w:r>
            <w:r w:rsidRPr="005C2EC7">
              <w:rPr>
                <w:rFonts w:ascii="Times New Roman" w:eastAsia="Times New Roman" w:hAnsi="Times New Roman"/>
                <w:color w:val="000000"/>
                <w:sz w:val="24"/>
                <w:szCs w:val="24"/>
                <w:lang w:eastAsia="ru-RU"/>
              </w:rPr>
              <w:t>о выполнении государственного задания, отчет о результатах деятельности организации культуры</w:t>
            </w:r>
          </w:p>
        </w:tc>
        <w:tc>
          <w:tcPr>
            <w:tcW w:w="1135" w:type="dxa"/>
            <w:shd w:val="clear" w:color="auto" w:fill="FFFFFF"/>
            <w:tcMar>
              <w:top w:w="0" w:type="dxa"/>
              <w:left w:w="115" w:type="dxa"/>
              <w:bottom w:w="0" w:type="dxa"/>
              <w:right w:w="115" w:type="dxa"/>
            </w:tcMar>
            <w:hideMark/>
          </w:tcPr>
          <w:p w:rsidR="006A1112" w:rsidRPr="005C2EC7" w:rsidRDefault="00E22BF8"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До 30 января</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201</w:t>
            </w:r>
            <w:r w:rsidR="00DB7097">
              <w:rPr>
                <w:rFonts w:ascii="Times New Roman" w:eastAsia="Times New Roman" w:hAnsi="Times New Roman"/>
                <w:color w:val="000000"/>
                <w:sz w:val="24"/>
                <w:szCs w:val="24"/>
                <w:lang w:eastAsia="ru-RU"/>
              </w:rPr>
              <w:t>9</w:t>
            </w:r>
          </w:p>
        </w:tc>
      </w:tr>
      <w:tr w:rsidR="006A1112" w:rsidRPr="005C2EC7" w:rsidTr="00AB7D23">
        <w:trPr>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lastRenderedPageBreak/>
              <w:t>3</w:t>
            </w:r>
          </w:p>
        </w:tc>
        <w:tc>
          <w:tcPr>
            <w:tcW w:w="3545"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Открытость и доступность информации об организации культуры</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1.3. Информирование о новых мероприятиях и услугах</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A1112" w:rsidRPr="005C2EC7" w:rsidRDefault="00D95707"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7</w:t>
            </w:r>
          </w:p>
        </w:tc>
        <w:tc>
          <w:tcPr>
            <w:tcW w:w="1133"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A1112" w:rsidRPr="005C2EC7" w:rsidRDefault="00D95707"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hideMark/>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Изучение мнений получателей услуг, выявление наиболее привычных и востребованных у них каналов получения информации о новых мероприятиях и услугах. Устранение недостатков в существующей системе информирования о новых мероприятиях и услугах</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0" w:type="dxa"/>
              <w:left w:w="115" w:type="dxa"/>
              <w:bottom w:w="0" w:type="dxa"/>
              <w:right w:w="115" w:type="dxa"/>
            </w:tcMar>
          </w:tcPr>
          <w:p w:rsidR="006A1112" w:rsidRPr="005C2EC7" w:rsidRDefault="00D95707"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A1112" w:rsidRPr="005C2EC7" w:rsidRDefault="00E22BF8" w:rsidP="00C04827">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rPr>
              <w:t xml:space="preserve">Усовершенствована навигация по сайту. В более полной мере представлены описания действующих направлений студий и кружков, мероприятий ДК. Созданы новые социальные сети, наполнение которых происходит </w:t>
            </w:r>
            <w:r w:rsidR="00C04827" w:rsidRPr="005C2EC7">
              <w:rPr>
                <w:rFonts w:ascii="Times New Roman" w:eastAsia="Times New Roman" w:hAnsi="Times New Roman"/>
                <w:sz w:val="24"/>
                <w:szCs w:val="24"/>
              </w:rPr>
              <w:t>не менее трех раз в неделю</w:t>
            </w:r>
            <w:r w:rsidRPr="005C2EC7">
              <w:rPr>
                <w:rFonts w:ascii="Times New Roman" w:eastAsia="Times New Roman" w:hAnsi="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A1112" w:rsidRPr="005C2EC7" w:rsidRDefault="00E22BF8"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Выполнено</w:t>
            </w:r>
          </w:p>
        </w:tc>
      </w:tr>
      <w:tr w:rsidR="006A1112" w:rsidRPr="005C2EC7" w:rsidTr="00AB7D23">
        <w:trPr>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Сайт учреждения.</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2.2. 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 Льготы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36243C"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8</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36243C"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Актуализация информации. Добавить на сайт следующие сведения:</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 ограничения по ассортименту услуг;</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Дополнительная рекомендация: добавить пояснение к приказу об утверждении льготных категорий – «Информация о существующих льготах, льготных категориях получателей услуг и преимущественном праве предоставления услуг».</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36243C"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C65943" w:rsidRPr="005C2EC7" w:rsidRDefault="00C65943" w:rsidP="00C65943">
            <w:pPr>
              <w:spacing w:after="0" w:line="240" w:lineRule="auto"/>
              <w:rPr>
                <w:rFonts w:ascii="Times New Roman" w:eastAsia="Times New Roman" w:hAnsi="Times New Roman"/>
                <w:sz w:val="24"/>
                <w:szCs w:val="24"/>
              </w:rPr>
            </w:pPr>
            <w:r w:rsidRPr="005C2EC7">
              <w:rPr>
                <w:rFonts w:ascii="Times New Roman" w:eastAsia="Times New Roman" w:hAnsi="Times New Roman"/>
                <w:sz w:val="24"/>
                <w:szCs w:val="24"/>
              </w:rPr>
              <w:t xml:space="preserve">Перечень услуг ДК дополнен и </w:t>
            </w:r>
            <w:proofErr w:type="spellStart"/>
            <w:proofErr w:type="gramStart"/>
            <w:r w:rsidRPr="005C2EC7">
              <w:rPr>
                <w:rFonts w:ascii="Times New Roman" w:eastAsia="Times New Roman" w:hAnsi="Times New Roman"/>
                <w:sz w:val="24"/>
                <w:szCs w:val="24"/>
              </w:rPr>
              <w:t>и</w:t>
            </w:r>
            <w:proofErr w:type="spellEnd"/>
            <w:proofErr w:type="gramEnd"/>
            <w:r w:rsidRPr="005C2EC7">
              <w:rPr>
                <w:rFonts w:ascii="Times New Roman" w:eastAsia="Times New Roman" w:hAnsi="Times New Roman"/>
                <w:sz w:val="24"/>
                <w:szCs w:val="24"/>
              </w:rPr>
              <w:t xml:space="preserve"> расширен. </w:t>
            </w:r>
          </w:p>
          <w:p w:rsidR="00C65943" w:rsidRPr="005C2EC7" w:rsidRDefault="00C65943" w:rsidP="00C65943">
            <w:pPr>
              <w:spacing w:after="0" w:line="240" w:lineRule="auto"/>
              <w:rPr>
                <w:rFonts w:ascii="Times New Roman" w:eastAsia="Times New Roman" w:hAnsi="Times New Roman"/>
                <w:sz w:val="24"/>
                <w:szCs w:val="24"/>
              </w:rPr>
            </w:pPr>
          </w:p>
          <w:p w:rsidR="00C65943" w:rsidRPr="005C2EC7" w:rsidRDefault="00C65943" w:rsidP="00C65943">
            <w:pPr>
              <w:spacing w:after="0" w:line="240" w:lineRule="auto"/>
              <w:rPr>
                <w:rFonts w:ascii="Times New Roman" w:eastAsia="Times New Roman" w:hAnsi="Times New Roman"/>
                <w:sz w:val="24"/>
                <w:szCs w:val="24"/>
              </w:rPr>
            </w:pPr>
          </w:p>
          <w:p w:rsidR="006A1112" w:rsidRPr="005C2EC7" w:rsidRDefault="00C65943" w:rsidP="00C65943">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rPr>
              <w:t xml:space="preserve">Предоставлена информация о посещении кружков и мероприятий для </w:t>
            </w:r>
            <w:proofErr w:type="gramStart"/>
            <w:r w:rsidRPr="005C2EC7">
              <w:rPr>
                <w:rFonts w:ascii="Times New Roman" w:eastAsia="Times New Roman" w:hAnsi="Times New Roman"/>
                <w:sz w:val="24"/>
                <w:szCs w:val="24"/>
              </w:rPr>
              <w:t>льготный</w:t>
            </w:r>
            <w:proofErr w:type="gramEnd"/>
            <w:r w:rsidRPr="005C2EC7">
              <w:rPr>
                <w:rFonts w:ascii="Times New Roman" w:eastAsia="Times New Roman" w:hAnsi="Times New Roman"/>
                <w:sz w:val="24"/>
                <w:szCs w:val="24"/>
              </w:rPr>
              <w:t xml:space="preserve"> категорий граждан</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C65943"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Выполнено</w:t>
            </w:r>
          </w:p>
        </w:tc>
      </w:tr>
      <w:tr w:rsidR="006A1112" w:rsidRPr="005C2EC7" w:rsidTr="00AB7D23">
        <w:trPr>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lastRenderedPageBreak/>
              <w:t>5</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Сайт учреждения.</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Комфортность условий предоставления услуг и доступность их получения</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2.3. Наличие независимой системы учета посещений сайта. Раскрытие </w:t>
            </w:r>
            <w:proofErr w:type="gramStart"/>
            <w:r w:rsidRPr="005C2EC7">
              <w:rPr>
                <w:rFonts w:ascii="Times New Roman" w:eastAsia="Times New Roman" w:hAnsi="Times New Roman"/>
                <w:color w:val="000000"/>
                <w:sz w:val="24"/>
                <w:szCs w:val="24"/>
                <w:lang w:eastAsia="ru-RU"/>
              </w:rPr>
              <w:t>информации независимой системы учета посещений сайта</w:t>
            </w:r>
            <w:proofErr w:type="gramEnd"/>
            <w:r w:rsidRPr="005C2EC7">
              <w:rPr>
                <w:rFonts w:ascii="Times New Roman" w:eastAsia="Times New Roman" w:hAnsi="Times New Roman"/>
                <w:color w:val="000000"/>
                <w:sz w:val="24"/>
                <w:szCs w:val="24"/>
                <w:lang w:eastAsia="ru-RU"/>
              </w:rPr>
              <w:t>. Наличие встроенной системы контекстного поиска по сайту</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0D5D50"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0D5D50"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3,5</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Доработка функционала сайта и актуализация информации:</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 разместить на сайте счетчик посещений сайта;</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2) добавить в отчет о деятельности учреждения или обновляемую информацию об учреждении данные независимой системы учета посещений сайта;</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3) проверить корректность работы поиска и устранить причину сбоев в его работе.</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0D5D50"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6</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23731D" w:rsidRPr="005C2EC7" w:rsidRDefault="0023731D" w:rsidP="0023731D">
            <w:pPr>
              <w:spacing w:after="280" w:line="240" w:lineRule="auto"/>
              <w:rPr>
                <w:rFonts w:ascii="Times New Roman" w:eastAsia="Times New Roman" w:hAnsi="Times New Roman"/>
                <w:color w:val="000000"/>
                <w:sz w:val="24"/>
                <w:szCs w:val="24"/>
              </w:rPr>
            </w:pPr>
            <w:r w:rsidRPr="005C2EC7">
              <w:rPr>
                <w:rFonts w:ascii="Times New Roman" w:eastAsia="Times New Roman" w:hAnsi="Times New Roman"/>
                <w:color w:val="000000"/>
                <w:sz w:val="24"/>
                <w:szCs w:val="24"/>
              </w:rPr>
              <w:t>Введена опция поиска по сайту.</w:t>
            </w:r>
          </w:p>
          <w:p w:rsidR="006A1112" w:rsidRPr="005C2EC7" w:rsidRDefault="0023731D" w:rsidP="0023731D">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color w:val="000000"/>
                <w:sz w:val="24"/>
                <w:szCs w:val="24"/>
              </w:rPr>
              <w:t>Статистка посещений сайта находится в открытом доступе</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hideMark/>
          </w:tcPr>
          <w:p w:rsidR="006A1112" w:rsidRPr="005C2EC7" w:rsidRDefault="00CC7C9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Выполнено </w:t>
            </w:r>
          </w:p>
        </w:tc>
      </w:tr>
      <w:tr w:rsidR="006A1112" w:rsidRPr="005C2EC7" w:rsidTr="00AB7D23">
        <w:trPr>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6</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Комфортность условий предоставления услуг и доступность их получения</w:t>
            </w:r>
          </w:p>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 xml:space="preserve">2.5. Наличие дополнительных услуг  для посетителей (места общественного питания, свободный книгообмен, настольные и интерактивные игры, </w:t>
            </w:r>
            <w:proofErr w:type="spellStart"/>
            <w:r w:rsidRPr="005C2EC7">
              <w:rPr>
                <w:rFonts w:ascii="Times New Roman" w:eastAsia="Times New Roman" w:hAnsi="Times New Roman"/>
                <w:sz w:val="24"/>
                <w:szCs w:val="24"/>
                <w:lang w:eastAsia="ru-RU"/>
              </w:rPr>
              <w:t>wi-fi</w:t>
            </w:r>
            <w:proofErr w:type="spellEnd"/>
            <w:r w:rsidRPr="005C2EC7">
              <w:rPr>
                <w:rFonts w:ascii="Times New Roman" w:eastAsia="Times New Roman" w:hAnsi="Times New Roman"/>
                <w:sz w:val="24"/>
                <w:szCs w:val="24"/>
                <w:lang w:eastAsia="ru-RU"/>
              </w:rPr>
              <w:t>, стойки с журналами, прессой, информация о событиях и проектах учредителя и т.п.)</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2F56B0"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2F56B0"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2</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 xml:space="preserve">Проведение аудита дополнительных услуг, предоставляемых учреждением в данный момент, возможное расширение их </w:t>
            </w:r>
            <w:proofErr w:type="gramStart"/>
            <w:r w:rsidRPr="005C2EC7">
              <w:rPr>
                <w:rFonts w:ascii="Times New Roman" w:eastAsia="Times New Roman" w:hAnsi="Times New Roman"/>
                <w:sz w:val="24"/>
                <w:szCs w:val="24"/>
                <w:lang w:eastAsia="ru-RU"/>
              </w:rPr>
              <w:t xml:space="preserve">ассорти </w:t>
            </w:r>
            <w:proofErr w:type="spellStart"/>
            <w:r w:rsidRPr="005C2EC7">
              <w:rPr>
                <w:rFonts w:ascii="Times New Roman" w:eastAsia="Times New Roman" w:hAnsi="Times New Roman"/>
                <w:sz w:val="24"/>
                <w:szCs w:val="24"/>
                <w:lang w:eastAsia="ru-RU"/>
              </w:rPr>
              <w:t>мента</w:t>
            </w:r>
            <w:proofErr w:type="spellEnd"/>
            <w:proofErr w:type="gramEnd"/>
          </w:p>
          <w:p w:rsidR="006A1112" w:rsidRPr="005C2EC7" w:rsidRDefault="00C04827"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Улучшение пропускной способности уже существующей</w:t>
            </w:r>
            <w:r w:rsidR="006A1112" w:rsidRPr="005C2EC7">
              <w:rPr>
                <w:rFonts w:ascii="Times New Roman" w:eastAsia="Times New Roman" w:hAnsi="Times New Roman"/>
                <w:sz w:val="24"/>
                <w:szCs w:val="24"/>
                <w:lang w:eastAsia="ru-RU"/>
              </w:rPr>
              <w:t xml:space="preserve"> линии </w:t>
            </w:r>
            <w:proofErr w:type="spellStart"/>
            <w:r w:rsidR="006A1112" w:rsidRPr="005C2EC7">
              <w:rPr>
                <w:rFonts w:ascii="Times New Roman" w:eastAsia="Times New Roman" w:hAnsi="Times New Roman"/>
                <w:sz w:val="24"/>
                <w:szCs w:val="24"/>
                <w:lang w:eastAsia="ru-RU"/>
              </w:rPr>
              <w:t>wi-fi</w:t>
            </w:r>
            <w:proofErr w:type="spellEnd"/>
            <w:r w:rsidR="006A1112" w:rsidRPr="005C2EC7">
              <w:rPr>
                <w:rFonts w:ascii="Times New Roman" w:eastAsia="Times New Roman" w:hAnsi="Times New Roman"/>
                <w:sz w:val="24"/>
                <w:szCs w:val="24"/>
                <w:lang w:eastAsia="ru-RU"/>
              </w:rPr>
              <w:t xml:space="preserve"> для поднятия качества беспроводного интернет соединения в рекреационной зоне 1-го этажа.</w:t>
            </w:r>
          </w:p>
          <w:p w:rsidR="006A1112" w:rsidRPr="005C2EC7" w:rsidRDefault="00C04827"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Увеличение количества</w:t>
            </w:r>
            <w:r w:rsidR="006A1112" w:rsidRPr="005C2EC7">
              <w:rPr>
                <w:rFonts w:ascii="Times New Roman" w:eastAsia="Times New Roman" w:hAnsi="Times New Roman"/>
                <w:sz w:val="24"/>
                <w:szCs w:val="24"/>
                <w:lang w:eastAsia="ru-RU"/>
              </w:rPr>
              <w:t xml:space="preserve"> стоек для размещения печатных и рекламных мат</w:t>
            </w:r>
            <w:r w:rsidRPr="005C2EC7">
              <w:rPr>
                <w:rFonts w:ascii="Times New Roman" w:eastAsia="Times New Roman" w:hAnsi="Times New Roman"/>
                <w:sz w:val="24"/>
                <w:szCs w:val="24"/>
                <w:lang w:eastAsia="ru-RU"/>
              </w:rPr>
              <w:t>ериалов в рекреационных зонах 1-го, 2 и 3 этажей</w:t>
            </w:r>
            <w:r w:rsidR="006A1112" w:rsidRPr="005C2EC7">
              <w:rPr>
                <w:rFonts w:ascii="Times New Roman" w:eastAsia="Times New Roman" w:hAnsi="Times New Roman"/>
                <w:sz w:val="24"/>
                <w:szCs w:val="24"/>
                <w:lang w:eastAsia="ru-RU"/>
              </w:rPr>
              <w:t>.</w:t>
            </w:r>
          </w:p>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 xml:space="preserve">Размещение навигационной информации в холле ДК, направляющей поток посетителей в свободные рекреационные зоны 2-го и 3-го этажей,  с целью разгрузки холла первого этажа и повышения комфортности пребывания в доме </w:t>
            </w:r>
            <w:r w:rsidRPr="005C2EC7">
              <w:rPr>
                <w:rFonts w:ascii="Times New Roman" w:eastAsia="Times New Roman" w:hAnsi="Times New Roman"/>
                <w:sz w:val="24"/>
                <w:szCs w:val="24"/>
                <w:lang w:eastAsia="ru-RU"/>
              </w:rPr>
              <w:lastRenderedPageBreak/>
              <w:t>культуры.</w:t>
            </w:r>
          </w:p>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Организация дополнительных мест ожидания в рекреационных зонах 2 и 3-го этажей.</w:t>
            </w:r>
          </w:p>
          <w:p w:rsidR="006A1112" w:rsidRPr="005C2EC7" w:rsidRDefault="006A1112" w:rsidP="006B6E6A">
            <w:pPr>
              <w:spacing w:after="100" w:afterAutospacing="1"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2F56B0"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lastRenderedPageBreak/>
              <w:t>5</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Повышение комфортности условий предоставления услуг за счет расширения ассортимента дополнительных услуг, повышения качества существующих услуг и информирования посетителей обо всем ассортименте предоставляемых дополнительных услуг.</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B6E6A" w:rsidP="0080346B">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A1112" w:rsidRPr="005C2EC7" w:rsidTr="00AB7D23">
        <w:trPr>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lastRenderedPageBreak/>
              <w:t>7</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Сайт учреждения.</w:t>
            </w:r>
          </w:p>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Комфортность условий предоставления услуг и доступность их получения</w:t>
            </w:r>
          </w:p>
          <w:p w:rsidR="006A1112" w:rsidRPr="005C2EC7" w:rsidRDefault="006A1112" w:rsidP="00513DCC">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2.6. Наличие электронного билета / электронная очередь/ электронных каталогов/электронных документов, доступных для получения</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81807"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4</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81807"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0</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Доработка функционала сайта:</w:t>
            </w:r>
          </w:p>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 xml:space="preserve">1) добавление возможности купить электронный билет </w:t>
            </w:r>
            <w:proofErr w:type="spellStart"/>
            <w:r w:rsidRPr="005C2EC7">
              <w:rPr>
                <w:rFonts w:ascii="Times New Roman" w:eastAsia="Times New Roman" w:hAnsi="Times New Roman"/>
                <w:sz w:val="24"/>
                <w:szCs w:val="24"/>
                <w:lang w:eastAsia="ru-RU"/>
              </w:rPr>
              <w:t>онлайн</w:t>
            </w:r>
            <w:proofErr w:type="spellEnd"/>
            <w:r w:rsidRPr="005C2EC7">
              <w:rPr>
                <w:rFonts w:ascii="Times New Roman" w:eastAsia="Times New Roman" w:hAnsi="Times New Roman"/>
                <w:sz w:val="24"/>
                <w:szCs w:val="24"/>
                <w:lang w:eastAsia="ru-RU"/>
              </w:rPr>
              <w:t>;</w:t>
            </w:r>
          </w:p>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 xml:space="preserve">2) предоставление посетителям возможности </w:t>
            </w:r>
            <w:proofErr w:type="spellStart"/>
            <w:r w:rsidRPr="005C2EC7">
              <w:rPr>
                <w:rFonts w:ascii="Times New Roman" w:eastAsia="Times New Roman" w:hAnsi="Times New Roman"/>
                <w:sz w:val="24"/>
                <w:szCs w:val="24"/>
                <w:lang w:eastAsia="ru-RU"/>
              </w:rPr>
              <w:t>онлайн</w:t>
            </w:r>
            <w:proofErr w:type="spellEnd"/>
            <w:r w:rsidRPr="005C2EC7">
              <w:rPr>
                <w:rFonts w:ascii="Times New Roman" w:eastAsia="Times New Roman" w:hAnsi="Times New Roman"/>
                <w:sz w:val="24"/>
                <w:szCs w:val="24"/>
                <w:lang w:eastAsia="ru-RU"/>
              </w:rPr>
              <w:t xml:space="preserve"> регистрации, бронирования билетов в учреждение</w:t>
            </w:r>
            <w:r w:rsidR="00C451EA">
              <w:rPr>
                <w:rFonts w:ascii="Times New Roman" w:eastAsia="Times New Roman" w:hAnsi="Times New Roman"/>
                <w:sz w:val="24"/>
                <w:szCs w:val="24"/>
                <w:lang w:eastAsia="ru-RU"/>
              </w:rPr>
              <w:t>.</w:t>
            </w:r>
            <w:r w:rsidRPr="005C2EC7">
              <w:rPr>
                <w:rFonts w:ascii="Times New Roman" w:eastAsia="Times New Roman" w:hAnsi="Times New Roman"/>
                <w:sz w:val="24"/>
                <w:szCs w:val="24"/>
                <w:lang w:eastAsia="ru-RU"/>
              </w:rPr>
              <w:t xml:space="preserve"> </w:t>
            </w:r>
            <w:proofErr w:type="gramStart"/>
            <w:r w:rsidRPr="005C2EC7">
              <w:rPr>
                <w:rFonts w:ascii="Times New Roman" w:eastAsia="Times New Roman" w:hAnsi="Times New Roman"/>
                <w:sz w:val="24"/>
                <w:szCs w:val="24"/>
                <w:lang w:eastAsia="ru-RU"/>
              </w:rPr>
              <w:t xml:space="preserve">При организации платных мероприятий, до посетителей доводится информация о возможности забронировать и купить билет посредством электронного сервиса </w:t>
            </w:r>
            <w:proofErr w:type="spellStart"/>
            <w:r w:rsidRPr="005C2EC7">
              <w:rPr>
                <w:rFonts w:ascii="Times New Roman" w:eastAsia="Times New Roman" w:hAnsi="Times New Roman"/>
                <w:sz w:val="24"/>
                <w:szCs w:val="24"/>
                <w:lang w:eastAsia="ru-RU"/>
              </w:rPr>
              <w:t>TimePad</w:t>
            </w:r>
            <w:proofErr w:type="spellEnd"/>
            <w:r w:rsidRPr="005C2EC7">
              <w:rPr>
                <w:rFonts w:ascii="Times New Roman" w:eastAsia="Times New Roman" w:hAnsi="Times New Roman"/>
                <w:sz w:val="24"/>
                <w:szCs w:val="24"/>
                <w:lang w:eastAsia="ru-RU"/>
              </w:rPr>
              <w:t xml:space="preserve">) </w:t>
            </w:r>
            <w:proofErr w:type="gramEnd"/>
          </w:p>
          <w:p w:rsidR="006A1112" w:rsidRPr="005C2EC7" w:rsidRDefault="006A1112" w:rsidP="0080346B">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 xml:space="preserve">3) добавление сервиса электронной очереди/возможности записи в кружки и секции в режиме </w:t>
            </w:r>
            <w:proofErr w:type="spellStart"/>
            <w:r w:rsidRPr="005C2EC7">
              <w:rPr>
                <w:rFonts w:ascii="Times New Roman" w:eastAsia="Times New Roman" w:hAnsi="Times New Roman"/>
                <w:sz w:val="24"/>
                <w:szCs w:val="24"/>
                <w:lang w:eastAsia="ru-RU"/>
              </w:rPr>
              <w:t>онлайн</w:t>
            </w:r>
            <w:proofErr w:type="spellEnd"/>
            <w:r w:rsidRPr="005C2EC7">
              <w:rPr>
                <w:rFonts w:ascii="Times New Roman" w:eastAsia="Times New Roman" w:hAnsi="Times New Roman"/>
                <w:sz w:val="24"/>
                <w:szCs w:val="24"/>
                <w:lang w:eastAsia="ru-RU"/>
              </w:rPr>
              <w:t>;</w:t>
            </w:r>
          </w:p>
          <w:p w:rsidR="006A1112" w:rsidRPr="005C2EC7" w:rsidRDefault="006A1112" w:rsidP="0080346B">
            <w:pPr>
              <w:spacing w:after="100" w:afterAutospacing="1" w:line="240" w:lineRule="auto"/>
              <w:rPr>
                <w:rFonts w:ascii="Times New Roman" w:eastAsia="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81807" w:rsidP="00105D72">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1</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B1A5E" w:rsidRDefault="006A1112" w:rsidP="006B1A5E">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lang w:eastAsia="ru-RU"/>
              </w:rPr>
              <w:t>Наличие на сайте электронного билета, электронной очереди, электронных каталогов/электронных документов, доступных для получения</w:t>
            </w:r>
            <w:r w:rsidR="006B1A5E">
              <w:rPr>
                <w:rFonts w:ascii="Times New Roman" w:eastAsia="Times New Roman" w:hAnsi="Times New Roman"/>
                <w:sz w:val="24"/>
                <w:szCs w:val="24"/>
                <w:lang w:eastAsia="ru-RU"/>
              </w:rPr>
              <w:t xml:space="preserve">. </w:t>
            </w:r>
          </w:p>
          <w:p w:rsidR="00EB116C" w:rsidRPr="005C2EC7" w:rsidRDefault="00EB116C" w:rsidP="006B1A5E">
            <w:pPr>
              <w:spacing w:after="100" w:afterAutospacing="1" w:line="240" w:lineRule="auto"/>
              <w:rPr>
                <w:rFonts w:ascii="Times New Roman" w:eastAsia="Times New Roman" w:hAnsi="Times New Roman"/>
                <w:sz w:val="24"/>
                <w:szCs w:val="24"/>
                <w:lang w:eastAsia="ru-RU"/>
              </w:rPr>
            </w:pPr>
            <w:r w:rsidRPr="005C2EC7">
              <w:rPr>
                <w:rFonts w:ascii="Times New Roman" w:eastAsia="Times New Roman" w:hAnsi="Times New Roman"/>
                <w:sz w:val="24"/>
                <w:szCs w:val="24"/>
              </w:rPr>
              <w:t xml:space="preserve">На отдельные мероприятия создана опция регистрации и </w:t>
            </w:r>
            <w:proofErr w:type="spellStart"/>
            <w:r w:rsidRPr="005C2EC7">
              <w:rPr>
                <w:rFonts w:ascii="Times New Roman" w:eastAsia="Times New Roman" w:hAnsi="Times New Roman"/>
                <w:sz w:val="24"/>
                <w:szCs w:val="24"/>
              </w:rPr>
              <w:t>онлайн</w:t>
            </w:r>
            <w:proofErr w:type="spellEnd"/>
            <w:r w:rsidRPr="005C2EC7">
              <w:rPr>
                <w:rFonts w:ascii="Times New Roman" w:eastAsia="Times New Roman" w:hAnsi="Times New Roman"/>
                <w:sz w:val="24"/>
                <w:szCs w:val="24"/>
              </w:rPr>
              <w:t xml:space="preserve"> бронирования. Заключен договор с </w:t>
            </w:r>
            <w:proofErr w:type="spellStart"/>
            <w:r w:rsidRPr="005C2EC7">
              <w:rPr>
                <w:rFonts w:ascii="Times New Roman" w:eastAsia="Times New Roman" w:hAnsi="Times New Roman"/>
                <w:sz w:val="24"/>
                <w:szCs w:val="24"/>
                <w:lang w:val="en-US"/>
              </w:rPr>
              <w:t>timepad</w:t>
            </w:r>
            <w:proofErr w:type="spellEnd"/>
            <w:r w:rsidRPr="005C2EC7">
              <w:rPr>
                <w:rFonts w:ascii="Times New Roman" w:eastAsia="Times New Roman" w:hAnsi="Times New Roman"/>
                <w:sz w:val="24"/>
                <w:szCs w:val="24"/>
              </w:rPr>
              <w:t>. Введена электронная система оплаты занятий и мероприятий через терминал.</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C451EA" w:rsidP="0080346B">
            <w:pPr>
              <w:spacing w:after="100" w:afterAutospacing="1"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Выполнено</w:t>
            </w:r>
          </w:p>
        </w:tc>
      </w:tr>
      <w:tr w:rsidR="006A1112" w:rsidRPr="005C2EC7" w:rsidTr="00AB7D23">
        <w:trPr>
          <w:tblCellSpacing w:w="0" w:type="dxa"/>
        </w:trPr>
        <w:tc>
          <w:tcPr>
            <w:tcW w:w="567" w:type="dxa"/>
            <w:shd w:val="clear" w:color="auto" w:fill="FFFFFF"/>
            <w:tcMar>
              <w:top w:w="0" w:type="dxa"/>
              <w:left w:w="115" w:type="dxa"/>
              <w:bottom w:w="0" w:type="dxa"/>
              <w:right w:w="115" w:type="dxa"/>
            </w:tcMar>
          </w:tcPr>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8</w:t>
            </w:r>
          </w:p>
        </w:tc>
        <w:tc>
          <w:tcPr>
            <w:tcW w:w="3545" w:type="dxa"/>
            <w:shd w:val="clear" w:color="auto" w:fill="FFFFFF"/>
            <w:tcMar>
              <w:top w:w="0" w:type="dxa"/>
              <w:left w:w="115" w:type="dxa"/>
              <w:bottom w:w="0" w:type="dxa"/>
              <w:right w:w="115" w:type="dxa"/>
            </w:tcMar>
          </w:tcPr>
          <w:p w:rsidR="006A1112" w:rsidRPr="005C2EC7" w:rsidRDefault="006A1112" w:rsidP="00D6032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Комфортность условий предоставления услуг и доступность их получения</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2.7. Удобство использования электронными сервисами, предоставляемыми учреждением посетителям (в том числе и с помощью мобильных устройств)</w:t>
            </w:r>
          </w:p>
        </w:tc>
        <w:tc>
          <w:tcPr>
            <w:tcW w:w="1134" w:type="dxa"/>
            <w:shd w:val="clear" w:color="auto" w:fill="FFFFFF"/>
            <w:tcMar>
              <w:top w:w="0" w:type="dxa"/>
              <w:left w:w="115" w:type="dxa"/>
              <w:bottom w:w="0" w:type="dxa"/>
              <w:right w:w="115" w:type="dxa"/>
            </w:tcMar>
          </w:tcPr>
          <w:p w:rsidR="006A1112" w:rsidRPr="005C2EC7" w:rsidRDefault="004D6D7E" w:rsidP="00D6032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w:t>
            </w:r>
          </w:p>
        </w:tc>
        <w:tc>
          <w:tcPr>
            <w:tcW w:w="1133" w:type="dxa"/>
            <w:shd w:val="clear" w:color="auto" w:fill="FFFFFF"/>
            <w:tcMar>
              <w:top w:w="0" w:type="dxa"/>
              <w:left w:w="115" w:type="dxa"/>
              <w:bottom w:w="0" w:type="dxa"/>
              <w:right w:w="115" w:type="dxa"/>
            </w:tcMar>
          </w:tcPr>
          <w:p w:rsidR="006A1112" w:rsidRPr="005C2EC7" w:rsidRDefault="004D6D7E" w:rsidP="00D6032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w:t>
            </w:r>
          </w:p>
        </w:tc>
        <w:tc>
          <w:tcPr>
            <w:tcW w:w="4111" w:type="dxa"/>
            <w:shd w:val="clear" w:color="auto" w:fill="FFFFFF"/>
            <w:tcMar>
              <w:top w:w="0" w:type="dxa"/>
              <w:left w:w="115" w:type="dxa"/>
              <w:bottom w:w="0" w:type="dxa"/>
              <w:right w:w="115" w:type="dxa"/>
            </w:tcMar>
          </w:tcPr>
          <w:p w:rsidR="006A1112" w:rsidRPr="005C2EC7" w:rsidRDefault="006A1112" w:rsidP="00D6032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Проведение аудита существующих электронных сервисов. Изучение мнений потребителей о наиболее удобных способах получения информации и устройствах, с которых они пользуются электронными сервисами учреждения. Адаптация электронных сервисов под технические требования устройств.</w:t>
            </w:r>
          </w:p>
          <w:p w:rsidR="006A1112" w:rsidRPr="005C2EC7" w:rsidRDefault="006A1112" w:rsidP="008A70A9">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Информирование посетителей о </w:t>
            </w:r>
            <w:r w:rsidRPr="005C2EC7">
              <w:rPr>
                <w:rFonts w:ascii="Times New Roman" w:eastAsia="Times New Roman" w:hAnsi="Times New Roman"/>
                <w:color w:val="000000"/>
                <w:sz w:val="24"/>
                <w:szCs w:val="24"/>
                <w:lang w:eastAsia="ru-RU"/>
              </w:rPr>
              <w:lastRenderedPageBreak/>
              <w:t xml:space="preserve">произошедших изменениях. </w:t>
            </w:r>
          </w:p>
        </w:tc>
        <w:tc>
          <w:tcPr>
            <w:tcW w:w="992" w:type="dxa"/>
            <w:shd w:val="clear" w:color="auto" w:fill="FFFFFF"/>
            <w:tcMar>
              <w:top w:w="0" w:type="dxa"/>
              <w:left w:w="115" w:type="dxa"/>
              <w:bottom w:w="0" w:type="dxa"/>
              <w:right w:w="115" w:type="dxa"/>
            </w:tcMar>
          </w:tcPr>
          <w:p w:rsidR="006A1112" w:rsidRPr="005C2EC7" w:rsidRDefault="004D6D7E" w:rsidP="00D6032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lastRenderedPageBreak/>
              <w:t>5</w:t>
            </w:r>
          </w:p>
        </w:tc>
        <w:tc>
          <w:tcPr>
            <w:tcW w:w="2693" w:type="dxa"/>
            <w:shd w:val="clear" w:color="auto" w:fill="FFFFFF"/>
            <w:tcMar>
              <w:top w:w="0" w:type="dxa"/>
              <w:left w:w="115" w:type="dxa"/>
              <w:bottom w:w="0" w:type="dxa"/>
              <w:right w:w="115" w:type="dxa"/>
            </w:tcMar>
          </w:tcPr>
          <w:p w:rsidR="006A1112" w:rsidRPr="005C2EC7" w:rsidRDefault="006A1112" w:rsidP="00D6032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Повышение комфортности и доступности получения услуг учреждения путем адаптации электронных сервисов к потребностям получателей услуг и техническим характеристикам их устройств. Повышение оценки по этому </w:t>
            </w:r>
            <w:r w:rsidRPr="005C2EC7">
              <w:rPr>
                <w:rFonts w:ascii="Times New Roman" w:eastAsia="Times New Roman" w:hAnsi="Times New Roman"/>
                <w:color w:val="000000"/>
                <w:sz w:val="24"/>
                <w:szCs w:val="24"/>
                <w:lang w:eastAsia="ru-RU"/>
              </w:rPr>
              <w:lastRenderedPageBreak/>
              <w:t>показателю до 5 баллов (максимальный балл)</w:t>
            </w:r>
          </w:p>
        </w:tc>
        <w:tc>
          <w:tcPr>
            <w:tcW w:w="1135" w:type="dxa"/>
            <w:shd w:val="clear" w:color="auto" w:fill="FFFFFF"/>
            <w:tcMar>
              <w:top w:w="0" w:type="dxa"/>
              <w:left w:w="115" w:type="dxa"/>
              <w:bottom w:w="0" w:type="dxa"/>
              <w:right w:w="115" w:type="dxa"/>
            </w:tcMar>
          </w:tcPr>
          <w:p w:rsidR="006A1112" w:rsidRPr="005C2EC7" w:rsidRDefault="00510C47" w:rsidP="007F3655">
            <w:pPr>
              <w:spacing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Выполнено</w:t>
            </w:r>
          </w:p>
        </w:tc>
      </w:tr>
      <w:tr w:rsidR="006A1112" w:rsidRPr="005C2EC7" w:rsidTr="00AB7D23">
        <w:trPr>
          <w:tblCellSpacing w:w="0" w:type="dxa"/>
        </w:trPr>
        <w:tc>
          <w:tcPr>
            <w:tcW w:w="567" w:type="dxa"/>
            <w:shd w:val="clear" w:color="auto" w:fill="FFFFFF"/>
            <w:tcMar>
              <w:top w:w="0" w:type="dxa"/>
              <w:left w:w="115" w:type="dxa"/>
              <w:bottom w:w="0" w:type="dxa"/>
              <w:right w:w="115" w:type="dxa"/>
            </w:tcMar>
          </w:tcPr>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lastRenderedPageBreak/>
              <w:t>9</w:t>
            </w:r>
          </w:p>
        </w:tc>
        <w:tc>
          <w:tcPr>
            <w:tcW w:w="3545" w:type="dxa"/>
            <w:shd w:val="clear" w:color="auto" w:fill="FFFFFF"/>
            <w:tcMar>
              <w:top w:w="0" w:type="dxa"/>
              <w:left w:w="115" w:type="dxa"/>
              <w:bottom w:w="0" w:type="dxa"/>
              <w:right w:w="115" w:type="dxa"/>
            </w:tcMar>
          </w:tcPr>
          <w:p w:rsidR="006A1112" w:rsidRPr="005C2EC7" w:rsidRDefault="006A1112" w:rsidP="002B7D89">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Комфортность условий предоставления услуг и доступность их получения</w:t>
            </w:r>
          </w:p>
          <w:p w:rsidR="006A1112" w:rsidRPr="005C2EC7" w:rsidRDefault="006A111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2.8. Качество и содержание полиграфических материалов организаций культуры (программ, буклетов, </w:t>
            </w:r>
            <w:proofErr w:type="spellStart"/>
            <w:r w:rsidRPr="005C2EC7">
              <w:rPr>
                <w:rFonts w:ascii="Times New Roman" w:eastAsia="Times New Roman" w:hAnsi="Times New Roman"/>
                <w:color w:val="000000"/>
                <w:sz w:val="24"/>
                <w:szCs w:val="24"/>
                <w:lang w:eastAsia="ru-RU"/>
              </w:rPr>
              <w:t>флаеров</w:t>
            </w:r>
            <w:proofErr w:type="spellEnd"/>
            <w:r w:rsidRPr="005C2EC7">
              <w:rPr>
                <w:rFonts w:ascii="Times New Roman" w:eastAsia="Times New Roman" w:hAnsi="Times New Roman"/>
                <w:color w:val="000000"/>
                <w:sz w:val="24"/>
                <w:szCs w:val="24"/>
                <w:lang w:eastAsia="ru-RU"/>
              </w:rPr>
              <w:t>)</w:t>
            </w:r>
          </w:p>
        </w:tc>
        <w:tc>
          <w:tcPr>
            <w:tcW w:w="1134" w:type="dxa"/>
            <w:shd w:val="clear" w:color="auto" w:fill="FFFFFF"/>
            <w:tcMar>
              <w:top w:w="0" w:type="dxa"/>
              <w:left w:w="115" w:type="dxa"/>
              <w:bottom w:w="0" w:type="dxa"/>
              <w:right w:w="115" w:type="dxa"/>
            </w:tcMar>
          </w:tcPr>
          <w:p w:rsidR="006A1112" w:rsidRPr="005C2EC7" w:rsidRDefault="004D6D7E" w:rsidP="008A70A9">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w:t>
            </w:r>
          </w:p>
        </w:tc>
        <w:tc>
          <w:tcPr>
            <w:tcW w:w="1133" w:type="dxa"/>
            <w:shd w:val="clear" w:color="auto" w:fill="FFFFFF"/>
            <w:tcMar>
              <w:top w:w="0" w:type="dxa"/>
              <w:left w:w="115" w:type="dxa"/>
              <w:bottom w:w="0" w:type="dxa"/>
              <w:right w:w="115" w:type="dxa"/>
            </w:tcMar>
          </w:tcPr>
          <w:p w:rsidR="006A1112" w:rsidRPr="005C2EC7" w:rsidRDefault="004D6D7E" w:rsidP="008A70A9">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w:t>
            </w:r>
          </w:p>
        </w:tc>
        <w:tc>
          <w:tcPr>
            <w:tcW w:w="4111" w:type="dxa"/>
            <w:shd w:val="clear" w:color="auto" w:fill="FFFFFF"/>
            <w:tcMar>
              <w:top w:w="0" w:type="dxa"/>
              <w:left w:w="115" w:type="dxa"/>
              <w:bottom w:w="0" w:type="dxa"/>
              <w:right w:w="115" w:type="dxa"/>
            </w:tcMar>
          </w:tcPr>
          <w:p w:rsidR="006A1112" w:rsidRPr="005C2EC7" w:rsidRDefault="006A1112" w:rsidP="008A70A9">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Изучение мнения получателей услуг о наиболее востребованной справочной информации об услугах учреждения.</w:t>
            </w:r>
          </w:p>
          <w:p w:rsidR="006A1112" w:rsidRPr="005C2EC7" w:rsidRDefault="006A1112" w:rsidP="00AC63EC">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Внесение изменений в существующие полиграфические материалы, </w:t>
            </w:r>
            <w:proofErr w:type="spellStart"/>
            <w:r w:rsidRPr="005C2EC7">
              <w:rPr>
                <w:rFonts w:ascii="Times New Roman" w:eastAsia="Times New Roman" w:hAnsi="Times New Roman"/>
                <w:color w:val="000000"/>
                <w:sz w:val="24"/>
                <w:szCs w:val="24"/>
                <w:lang w:eastAsia="ru-RU"/>
              </w:rPr>
              <w:t>редизайн</w:t>
            </w:r>
            <w:proofErr w:type="spellEnd"/>
            <w:r w:rsidRPr="005C2EC7">
              <w:rPr>
                <w:rFonts w:ascii="Times New Roman" w:eastAsia="Times New Roman" w:hAnsi="Times New Roman"/>
                <w:color w:val="000000"/>
                <w:sz w:val="24"/>
                <w:szCs w:val="24"/>
                <w:lang w:eastAsia="ru-RU"/>
              </w:rPr>
              <w:t>/перемакетирование полиграфических материалов.</w:t>
            </w:r>
          </w:p>
          <w:p w:rsidR="006A1112" w:rsidRPr="005C2EC7" w:rsidRDefault="006A1112" w:rsidP="00AC63EC">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Издание новых полиграфических материалов</w:t>
            </w:r>
          </w:p>
        </w:tc>
        <w:tc>
          <w:tcPr>
            <w:tcW w:w="992" w:type="dxa"/>
            <w:shd w:val="clear" w:color="auto" w:fill="FFFFFF"/>
            <w:tcMar>
              <w:top w:w="0" w:type="dxa"/>
              <w:left w:w="115" w:type="dxa"/>
              <w:bottom w:w="0" w:type="dxa"/>
              <w:right w:w="115" w:type="dxa"/>
            </w:tcMar>
          </w:tcPr>
          <w:p w:rsidR="006A1112" w:rsidRPr="005C2EC7" w:rsidRDefault="00101CC5" w:rsidP="008A70A9">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w:t>
            </w:r>
          </w:p>
        </w:tc>
        <w:tc>
          <w:tcPr>
            <w:tcW w:w="2693" w:type="dxa"/>
            <w:shd w:val="clear" w:color="auto" w:fill="FFFFFF"/>
            <w:tcMar>
              <w:top w:w="0" w:type="dxa"/>
              <w:left w:w="115" w:type="dxa"/>
              <w:bottom w:w="0" w:type="dxa"/>
              <w:right w:w="115" w:type="dxa"/>
            </w:tcMar>
          </w:tcPr>
          <w:p w:rsidR="006A1112" w:rsidRPr="005C2EC7" w:rsidRDefault="00C179A8" w:rsidP="008A70A9">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rPr>
              <w:t xml:space="preserve">Была выполнена смена имиджа заведения, </w:t>
            </w:r>
            <w:proofErr w:type="spellStart"/>
            <w:r w:rsidRPr="005C2EC7">
              <w:rPr>
                <w:rFonts w:ascii="Times New Roman" w:eastAsia="Times New Roman" w:hAnsi="Times New Roman"/>
                <w:color w:val="000000"/>
                <w:sz w:val="24"/>
                <w:szCs w:val="24"/>
              </w:rPr>
              <w:t>редизайн</w:t>
            </w:r>
            <w:proofErr w:type="spellEnd"/>
            <w:r w:rsidRPr="005C2EC7">
              <w:rPr>
                <w:rFonts w:ascii="Times New Roman" w:eastAsia="Times New Roman" w:hAnsi="Times New Roman"/>
                <w:color w:val="000000"/>
                <w:sz w:val="24"/>
                <w:szCs w:val="24"/>
              </w:rPr>
              <w:t xml:space="preserve"> логотипа и элементов фирменного стиля. Полностью переосмыслено графическое решение полиграфических материалов. Результаты опроса мнения посетителей ДК положительные.</w:t>
            </w:r>
          </w:p>
        </w:tc>
        <w:tc>
          <w:tcPr>
            <w:tcW w:w="1135" w:type="dxa"/>
            <w:shd w:val="clear" w:color="auto" w:fill="FFFFFF"/>
            <w:tcMar>
              <w:top w:w="0" w:type="dxa"/>
              <w:left w:w="115" w:type="dxa"/>
              <w:bottom w:w="0" w:type="dxa"/>
              <w:right w:w="115" w:type="dxa"/>
            </w:tcMar>
          </w:tcPr>
          <w:p w:rsidR="006A1112" w:rsidRPr="005C2EC7" w:rsidRDefault="000119F2" w:rsidP="007F3655">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Выполнено</w:t>
            </w:r>
          </w:p>
        </w:tc>
      </w:tr>
      <w:tr w:rsidR="006A1112" w:rsidRPr="005C2EC7" w:rsidTr="00AB7D23">
        <w:trPr>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10</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Доброжелательность, вежливость, компетентность работников организации культуры</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4.1. Доброжелательность, вежливость и компетентность персонала организации культуры</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101CC5"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7</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101CC5"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Работа с персоналом: проведение обучения, повышение информированности о существующих услугах учреждения</w:t>
            </w:r>
          </w:p>
          <w:p w:rsidR="006A1112" w:rsidRPr="005C2EC7" w:rsidRDefault="006A1112" w:rsidP="00D626DA">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Предоставление персоналу, ответственному за общение с посетителями всей необходимой информации по  мероприятиям, а также предоставление рекламной печатной информации по мероприятиям для распространения среди посетителей.</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101CC5"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7</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Повышение доброжелательности и компетентности работников учреждения. Повышение оценки по этому показателю до 7 баллов (максимальное значение)</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510C47" w:rsidP="0080346B">
            <w:pPr>
              <w:spacing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Выполнено</w:t>
            </w:r>
          </w:p>
        </w:tc>
      </w:tr>
      <w:tr w:rsidR="006A1112" w:rsidRPr="005C2EC7" w:rsidTr="00AB7D23">
        <w:trPr>
          <w:trHeight w:val="6427"/>
          <w:tblCellSpacing w:w="0" w:type="dxa"/>
        </w:trPr>
        <w:tc>
          <w:tcPr>
            <w:tcW w:w="567" w:type="dxa"/>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lastRenderedPageBreak/>
              <w:t>11</w:t>
            </w:r>
          </w:p>
        </w:tc>
        <w:tc>
          <w:tcPr>
            <w:tcW w:w="3545" w:type="dxa"/>
            <w:shd w:val="clear" w:color="auto" w:fill="FFFFFF"/>
            <w:tcMar>
              <w:top w:w="0" w:type="dxa"/>
              <w:left w:w="115" w:type="dxa"/>
              <w:bottom w:w="0" w:type="dxa"/>
              <w:right w:w="115" w:type="dxa"/>
            </w:tcMar>
          </w:tcPr>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Сайт учреждения.</w:t>
            </w:r>
          </w:p>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Доброжелательность, вежливость, компетентность работников организации культуры.</w:t>
            </w:r>
          </w:p>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4.2. 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134" w:type="dxa"/>
            <w:shd w:val="clear" w:color="auto" w:fill="FFFFFF"/>
            <w:tcMar>
              <w:top w:w="0" w:type="dxa"/>
              <w:left w:w="115" w:type="dxa"/>
              <w:bottom w:w="0" w:type="dxa"/>
              <w:right w:w="115" w:type="dxa"/>
            </w:tcMar>
          </w:tcPr>
          <w:p w:rsidR="006A1112" w:rsidRPr="005C2EC7" w:rsidRDefault="00AD385A"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6</w:t>
            </w:r>
          </w:p>
        </w:tc>
        <w:tc>
          <w:tcPr>
            <w:tcW w:w="1133" w:type="dxa"/>
            <w:shd w:val="clear" w:color="auto" w:fill="FFFFFF"/>
            <w:tcMar>
              <w:top w:w="0" w:type="dxa"/>
              <w:left w:w="115" w:type="dxa"/>
              <w:bottom w:w="0" w:type="dxa"/>
              <w:right w:w="115" w:type="dxa"/>
            </w:tcMar>
          </w:tcPr>
          <w:p w:rsidR="006A1112" w:rsidRPr="005C2EC7" w:rsidRDefault="00AD385A"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w:t>
            </w:r>
          </w:p>
        </w:tc>
        <w:tc>
          <w:tcPr>
            <w:tcW w:w="4111" w:type="dxa"/>
            <w:shd w:val="clear" w:color="auto" w:fill="FFFFFF"/>
            <w:tcMar>
              <w:top w:w="0" w:type="dxa"/>
              <w:left w:w="115" w:type="dxa"/>
              <w:bottom w:w="0" w:type="dxa"/>
              <w:right w:w="115" w:type="dxa"/>
            </w:tcMar>
          </w:tcPr>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Доработка сайта учреждения:</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1) добавление на сайт </w:t>
            </w:r>
            <w:proofErr w:type="spellStart"/>
            <w:r w:rsidRPr="005C2EC7">
              <w:rPr>
                <w:rFonts w:ascii="Times New Roman" w:eastAsia="Times New Roman" w:hAnsi="Times New Roman"/>
                <w:color w:val="000000"/>
                <w:sz w:val="24"/>
                <w:szCs w:val="24"/>
                <w:lang w:eastAsia="ru-RU"/>
              </w:rPr>
              <w:t>онлайн-консультанта</w:t>
            </w:r>
            <w:proofErr w:type="spellEnd"/>
            <w:r w:rsidRPr="005C2EC7">
              <w:rPr>
                <w:rFonts w:ascii="Times New Roman" w:eastAsia="Times New Roman" w:hAnsi="Times New Roman"/>
                <w:color w:val="000000"/>
                <w:sz w:val="24"/>
                <w:szCs w:val="24"/>
                <w:lang w:eastAsia="ru-RU"/>
              </w:rPr>
              <w:t xml:space="preserve"> организации культуры (системы мгновенных сообщений и интерактивного общения с представителем организации культуры).</w:t>
            </w:r>
          </w:p>
        </w:tc>
        <w:tc>
          <w:tcPr>
            <w:tcW w:w="992" w:type="dxa"/>
            <w:shd w:val="clear" w:color="auto" w:fill="FFFFFF"/>
            <w:tcMar>
              <w:top w:w="0" w:type="dxa"/>
              <w:left w:w="115" w:type="dxa"/>
              <w:bottom w:w="0" w:type="dxa"/>
              <w:right w:w="115" w:type="dxa"/>
            </w:tcMar>
          </w:tcPr>
          <w:p w:rsidR="006A1112" w:rsidRPr="005C2EC7" w:rsidRDefault="00AD385A"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w:t>
            </w:r>
          </w:p>
        </w:tc>
        <w:tc>
          <w:tcPr>
            <w:tcW w:w="2693" w:type="dxa"/>
            <w:shd w:val="clear" w:color="auto" w:fill="FFFFFF"/>
            <w:tcMar>
              <w:top w:w="0" w:type="dxa"/>
              <w:left w:w="115" w:type="dxa"/>
              <w:bottom w:w="0" w:type="dxa"/>
              <w:right w:w="115" w:type="dxa"/>
            </w:tcMar>
          </w:tcPr>
          <w:p w:rsidR="006A1112" w:rsidRPr="005C2EC7" w:rsidRDefault="005126FA"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rPr>
              <w:t>На сайт добавлена кнопка обратной связи</w:t>
            </w:r>
          </w:p>
        </w:tc>
        <w:tc>
          <w:tcPr>
            <w:tcW w:w="1135" w:type="dxa"/>
            <w:shd w:val="clear" w:color="auto" w:fill="FFFFFF"/>
            <w:tcMar>
              <w:top w:w="0" w:type="dxa"/>
              <w:left w:w="115" w:type="dxa"/>
              <w:bottom w:w="0" w:type="dxa"/>
              <w:right w:w="115" w:type="dxa"/>
            </w:tcMar>
          </w:tcPr>
          <w:p w:rsidR="006A1112" w:rsidRPr="005C2EC7" w:rsidRDefault="005126FA"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Выполнено</w:t>
            </w:r>
          </w:p>
        </w:tc>
      </w:tr>
      <w:tr w:rsidR="006A1112" w:rsidRPr="005C2EC7" w:rsidTr="00AB7D23">
        <w:trPr>
          <w:trHeight w:val="4526"/>
          <w:tblCellSpacing w:w="0" w:type="dxa"/>
        </w:trPr>
        <w:tc>
          <w:tcPr>
            <w:tcW w:w="567" w:type="dxa"/>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lastRenderedPageBreak/>
              <w:t>12</w:t>
            </w:r>
          </w:p>
        </w:tc>
        <w:tc>
          <w:tcPr>
            <w:tcW w:w="3545" w:type="dxa"/>
            <w:shd w:val="clear" w:color="auto" w:fill="FFFFFF"/>
            <w:tcMar>
              <w:top w:w="0" w:type="dxa"/>
              <w:left w:w="115" w:type="dxa"/>
              <w:bottom w:w="0" w:type="dxa"/>
              <w:right w:w="115" w:type="dxa"/>
            </w:tcMar>
          </w:tcPr>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Удовлетворенность качеством оказания услуг</w:t>
            </w:r>
          </w:p>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5.1. Уровень удовлетворенности качеством оказания услуг организации культуры в целом</w:t>
            </w:r>
          </w:p>
        </w:tc>
        <w:tc>
          <w:tcPr>
            <w:tcW w:w="1134" w:type="dxa"/>
            <w:shd w:val="clear" w:color="auto" w:fill="FFFFFF"/>
            <w:tcMar>
              <w:top w:w="0" w:type="dxa"/>
              <w:left w:w="115" w:type="dxa"/>
              <w:bottom w:w="0" w:type="dxa"/>
              <w:right w:w="115" w:type="dxa"/>
            </w:tcMar>
          </w:tcPr>
          <w:p w:rsidR="006A1112" w:rsidRPr="005C2EC7" w:rsidRDefault="00AD385A" w:rsidP="005608D1">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w:t>
            </w:r>
          </w:p>
        </w:tc>
        <w:tc>
          <w:tcPr>
            <w:tcW w:w="1133" w:type="dxa"/>
            <w:shd w:val="clear" w:color="auto" w:fill="FFFFFF"/>
            <w:tcMar>
              <w:top w:w="0" w:type="dxa"/>
              <w:left w:w="115" w:type="dxa"/>
              <w:bottom w:w="0" w:type="dxa"/>
              <w:right w:w="115" w:type="dxa"/>
            </w:tcMar>
          </w:tcPr>
          <w:p w:rsidR="006A1112" w:rsidRPr="005C2EC7" w:rsidRDefault="00AD385A" w:rsidP="005608D1">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w:t>
            </w:r>
          </w:p>
        </w:tc>
        <w:tc>
          <w:tcPr>
            <w:tcW w:w="4111" w:type="dxa"/>
            <w:shd w:val="clear" w:color="auto" w:fill="FFFFFF"/>
            <w:tcMar>
              <w:top w:w="0" w:type="dxa"/>
              <w:left w:w="115" w:type="dxa"/>
              <w:bottom w:w="0" w:type="dxa"/>
              <w:right w:w="115" w:type="dxa"/>
            </w:tcMar>
          </w:tcPr>
          <w:p w:rsidR="006A1112" w:rsidRPr="005C2EC7" w:rsidRDefault="006A1112" w:rsidP="005608D1">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Проведение регулярного мониторинга удовлетворенности качеством предоставляемых услуг, наличие системы обратной связи:</w:t>
            </w:r>
          </w:p>
          <w:p w:rsidR="006A1112" w:rsidRPr="005C2EC7" w:rsidRDefault="006A1112" w:rsidP="005608D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использование механизмов общественного участия (коллегиальные органы управления качеством: общественные, экспертные, попечительские советы);</w:t>
            </w:r>
          </w:p>
          <w:p w:rsidR="006A1112" w:rsidRPr="005C2EC7" w:rsidRDefault="006A1112" w:rsidP="005608D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 разработка и внедрение </w:t>
            </w:r>
            <w:proofErr w:type="gramStart"/>
            <w:r w:rsidRPr="005C2EC7">
              <w:rPr>
                <w:rFonts w:ascii="Times New Roman" w:eastAsia="Times New Roman" w:hAnsi="Times New Roman"/>
                <w:color w:val="000000"/>
                <w:sz w:val="24"/>
                <w:szCs w:val="24"/>
                <w:lang w:eastAsia="ru-RU"/>
              </w:rPr>
              <w:t>собственной</w:t>
            </w:r>
            <w:proofErr w:type="gramEnd"/>
            <w:r w:rsidRPr="005C2EC7">
              <w:rPr>
                <w:rFonts w:ascii="Times New Roman" w:eastAsia="Times New Roman" w:hAnsi="Times New Roman"/>
                <w:color w:val="000000"/>
                <w:sz w:val="24"/>
                <w:szCs w:val="24"/>
                <w:lang w:eastAsia="ru-RU"/>
              </w:rPr>
              <w:t xml:space="preserve"> </w:t>
            </w:r>
            <w:proofErr w:type="spellStart"/>
            <w:r w:rsidRPr="005C2EC7">
              <w:rPr>
                <w:rFonts w:ascii="Times New Roman" w:eastAsia="Times New Roman" w:hAnsi="Times New Roman"/>
                <w:color w:val="000000"/>
                <w:sz w:val="24"/>
                <w:szCs w:val="24"/>
                <w:lang w:eastAsia="ru-RU"/>
              </w:rPr>
              <w:t>анкеты-опросника</w:t>
            </w:r>
            <w:proofErr w:type="spellEnd"/>
            <w:r w:rsidRPr="005C2EC7">
              <w:rPr>
                <w:rFonts w:ascii="Times New Roman" w:eastAsia="Times New Roman" w:hAnsi="Times New Roman"/>
                <w:color w:val="000000"/>
                <w:sz w:val="24"/>
                <w:szCs w:val="24"/>
                <w:lang w:eastAsia="ru-RU"/>
              </w:rPr>
              <w:t>, для регулярных опросов посетителей учреждения;</w:t>
            </w:r>
          </w:p>
          <w:p w:rsidR="006A1112" w:rsidRPr="005C2EC7" w:rsidRDefault="006A1112" w:rsidP="005608D1">
            <w:pPr>
              <w:shd w:val="clear" w:color="auto" w:fill="FFFFFF"/>
              <w:spacing w:before="100" w:beforeAutospacing="1"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внедрение предложений в практику работы учреждения</w:t>
            </w:r>
          </w:p>
        </w:tc>
        <w:tc>
          <w:tcPr>
            <w:tcW w:w="992" w:type="dxa"/>
            <w:shd w:val="clear" w:color="auto" w:fill="FFFFFF"/>
            <w:tcMar>
              <w:top w:w="0" w:type="dxa"/>
              <w:left w:w="115" w:type="dxa"/>
              <w:bottom w:w="0" w:type="dxa"/>
              <w:right w:w="115" w:type="dxa"/>
            </w:tcMar>
          </w:tcPr>
          <w:p w:rsidR="006A1112" w:rsidRPr="005C2EC7" w:rsidRDefault="00415A6F"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w:t>
            </w:r>
          </w:p>
        </w:tc>
        <w:tc>
          <w:tcPr>
            <w:tcW w:w="2693" w:type="dxa"/>
            <w:shd w:val="clear" w:color="auto" w:fill="FFFFFF"/>
            <w:tcMar>
              <w:top w:w="0" w:type="dxa"/>
              <w:left w:w="115" w:type="dxa"/>
              <w:bottom w:w="0" w:type="dxa"/>
              <w:right w:w="115" w:type="dxa"/>
            </w:tcMar>
          </w:tcPr>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Повышение уровня удовлетворенности качеством оказания услуг организации культуры в целом до 5 баллов (максимального значения показателя)</w:t>
            </w:r>
          </w:p>
        </w:tc>
        <w:tc>
          <w:tcPr>
            <w:tcW w:w="1135" w:type="dxa"/>
            <w:shd w:val="clear" w:color="auto" w:fill="FFFFFF"/>
            <w:tcMar>
              <w:top w:w="0" w:type="dxa"/>
              <w:left w:w="115" w:type="dxa"/>
              <w:bottom w:w="0" w:type="dxa"/>
              <w:right w:w="115" w:type="dxa"/>
            </w:tcMar>
          </w:tcPr>
          <w:p w:rsidR="006A1112" w:rsidRPr="005C2EC7" w:rsidRDefault="00F86C9B" w:rsidP="005608D1">
            <w:pPr>
              <w:spacing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Декабрь</w:t>
            </w:r>
          </w:p>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201</w:t>
            </w:r>
            <w:r w:rsidR="00F86C9B">
              <w:rPr>
                <w:rFonts w:ascii="Times New Roman" w:eastAsia="Times New Roman" w:hAnsi="Times New Roman"/>
                <w:color w:val="000000"/>
                <w:sz w:val="24"/>
                <w:szCs w:val="24"/>
                <w:lang w:eastAsia="ru-RU"/>
              </w:rPr>
              <w:t>9</w:t>
            </w:r>
          </w:p>
        </w:tc>
      </w:tr>
      <w:tr w:rsidR="006A1112" w:rsidRPr="005C2EC7" w:rsidTr="00AB7D23">
        <w:trPr>
          <w:trHeight w:val="5638"/>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13</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Сайт учреждения.</w:t>
            </w:r>
          </w:p>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Удовлетворенность качеством оказания услуг</w:t>
            </w:r>
          </w:p>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5.2. Порядок оценки качества работы учреждения на основании определенных Учредителем критериев эффективности работы;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E70D11"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E70D11"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3</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Актуализация информации. Разместить на сайте:</w:t>
            </w:r>
          </w:p>
          <w:p w:rsidR="006A1112" w:rsidRPr="005C2EC7" w:rsidRDefault="006A1112"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1) результаты независимой </w:t>
            </w:r>
            <w:proofErr w:type="gramStart"/>
            <w:r w:rsidRPr="005C2EC7">
              <w:rPr>
                <w:rFonts w:ascii="Times New Roman" w:eastAsia="Times New Roman" w:hAnsi="Times New Roman"/>
                <w:color w:val="000000"/>
                <w:sz w:val="24"/>
                <w:szCs w:val="24"/>
                <w:lang w:eastAsia="ru-RU"/>
              </w:rPr>
              <w:t>оценки качества оказания услуг организации культуры</w:t>
            </w:r>
            <w:proofErr w:type="gramEnd"/>
            <w:r w:rsidRPr="005C2EC7">
              <w:rPr>
                <w:rFonts w:ascii="Times New Roman" w:eastAsia="Times New Roman" w:hAnsi="Times New Roman"/>
                <w:color w:val="000000"/>
                <w:sz w:val="24"/>
                <w:szCs w:val="24"/>
                <w:lang w:eastAsia="ru-RU"/>
              </w:rPr>
              <w:t>;</w:t>
            </w:r>
          </w:p>
          <w:p w:rsidR="006A1112" w:rsidRPr="005C2EC7" w:rsidRDefault="006A1112"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2) предложения об улучшении качества деятельности учреждения; план по улучшению качества работы организации культуры</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E70D11"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4</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Наличие на сайте </w:t>
            </w:r>
            <w:proofErr w:type="gramStart"/>
            <w:r w:rsidRPr="005C2EC7">
              <w:rPr>
                <w:rFonts w:ascii="Times New Roman" w:eastAsia="Times New Roman" w:hAnsi="Times New Roman"/>
                <w:color w:val="000000"/>
                <w:sz w:val="24"/>
                <w:szCs w:val="24"/>
                <w:lang w:eastAsia="ru-RU"/>
              </w:rPr>
              <w:t>результатов независимой оценки качества оказания услуг</w:t>
            </w:r>
            <w:proofErr w:type="gramEnd"/>
            <w:r w:rsidRPr="005C2EC7">
              <w:rPr>
                <w:rFonts w:ascii="Times New Roman" w:eastAsia="Times New Roman" w:hAnsi="Times New Roman"/>
                <w:color w:val="000000"/>
                <w:sz w:val="24"/>
                <w:szCs w:val="24"/>
                <w:lang w:eastAsia="ru-RU"/>
              </w:rPr>
              <w:t xml:space="preserve"> учреждением и предложений по улучшению качества оказания услуг (план)</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E06817" w:rsidP="005608D1">
            <w:pPr>
              <w:spacing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Выполнено</w:t>
            </w:r>
          </w:p>
        </w:tc>
      </w:tr>
      <w:tr w:rsidR="006A1112" w:rsidRPr="005C2EC7" w:rsidTr="00AB7D23">
        <w:trPr>
          <w:trHeight w:val="2248"/>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lastRenderedPageBreak/>
              <w:t>14</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Удовлетворенность качеством оказания услуг</w:t>
            </w:r>
          </w:p>
          <w:p w:rsidR="006A1112" w:rsidRPr="005C2EC7" w:rsidRDefault="006A1112"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5.3. Разнообразие творческих групп, кружков по интересам</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7B6C4B"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9</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7B6C4B"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8</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9748F">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Повышение разнообразия творческих групп и кружков по интересам. Внедрение новых видов и форм </w:t>
            </w:r>
            <w:proofErr w:type="spellStart"/>
            <w:r w:rsidRPr="005C2EC7">
              <w:rPr>
                <w:rFonts w:ascii="Times New Roman" w:eastAsia="Times New Roman" w:hAnsi="Times New Roman"/>
                <w:color w:val="000000"/>
                <w:sz w:val="24"/>
                <w:szCs w:val="24"/>
                <w:lang w:eastAsia="ru-RU"/>
              </w:rPr>
              <w:t>досуговой</w:t>
            </w:r>
            <w:proofErr w:type="spellEnd"/>
            <w:r w:rsidRPr="005C2EC7">
              <w:rPr>
                <w:rFonts w:ascii="Times New Roman" w:eastAsia="Times New Roman" w:hAnsi="Times New Roman"/>
                <w:color w:val="000000"/>
                <w:sz w:val="24"/>
                <w:szCs w:val="24"/>
                <w:lang w:eastAsia="ru-RU"/>
              </w:rPr>
              <w:t xml:space="preserve"> деятельности.</w:t>
            </w:r>
          </w:p>
          <w:p w:rsidR="006A1112" w:rsidRPr="005C2EC7" w:rsidRDefault="006A1112" w:rsidP="00E06817">
            <w:pPr>
              <w:shd w:val="clear" w:color="auto" w:fill="FFFFFF"/>
              <w:spacing w:before="100" w:beforeAutospacing="1" w:after="0" w:line="240" w:lineRule="auto"/>
              <w:rPr>
                <w:rFonts w:ascii="Times New Roman" w:eastAsia="Times New Roman" w:hAnsi="Times New Roman"/>
                <w:color w:val="000000"/>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415A6F" w:rsidP="005608D1">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8</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E06817">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Повышение значения показателя </w:t>
            </w: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E06817" w:rsidP="005608D1">
            <w:pPr>
              <w:spacing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Выполнено</w:t>
            </w:r>
          </w:p>
        </w:tc>
      </w:tr>
      <w:tr w:rsidR="006A1112" w:rsidRPr="00814BA2" w:rsidTr="00AB7D23">
        <w:trPr>
          <w:trHeight w:val="2248"/>
          <w:tblCellSpacing w:w="0" w:type="dxa"/>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A2510">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15</w:t>
            </w:r>
          </w:p>
        </w:tc>
        <w:tc>
          <w:tcPr>
            <w:tcW w:w="354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Удовлетворенность качеством оказания услуг</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5.4. Качество проведения культурно-массовых мероприятий</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897BFC" w:rsidP="0080346B">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10</w:t>
            </w:r>
          </w:p>
        </w:tc>
        <w:tc>
          <w:tcPr>
            <w:tcW w:w="113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897BFC" w:rsidP="0080346B">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9</w:t>
            </w:r>
          </w:p>
        </w:tc>
        <w:tc>
          <w:tcPr>
            <w:tcW w:w="4111"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Изучение мнений  потребителей услуг: критерии оценки качества проведения культурно-массовых мероприятий (чего именно не хватало посетителям, что их не устраивало).</w:t>
            </w:r>
          </w:p>
          <w:p w:rsidR="006A1112" w:rsidRPr="005C2EC7" w:rsidRDefault="006A1112" w:rsidP="0080346B">
            <w:pPr>
              <w:shd w:val="clear" w:color="auto" w:fill="FFFFFF"/>
              <w:spacing w:before="100" w:beforeAutospacing="1" w:after="0"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 xml:space="preserve">Устранение технических накладок во время проведения культурно-массовых мероприятий (организация единого автоматизированного рабочего места звукорежиссера, </w:t>
            </w:r>
            <w:proofErr w:type="spellStart"/>
            <w:r w:rsidRPr="005C2EC7">
              <w:rPr>
                <w:rFonts w:ascii="Times New Roman" w:eastAsia="Times New Roman" w:hAnsi="Times New Roman"/>
                <w:color w:val="000000"/>
                <w:sz w:val="24"/>
                <w:szCs w:val="24"/>
                <w:lang w:eastAsia="ru-RU"/>
              </w:rPr>
              <w:t>светооператора</w:t>
            </w:r>
            <w:proofErr w:type="spellEnd"/>
            <w:r w:rsidRPr="005C2EC7">
              <w:rPr>
                <w:rFonts w:ascii="Times New Roman" w:eastAsia="Times New Roman" w:hAnsi="Times New Roman"/>
                <w:color w:val="000000"/>
                <w:sz w:val="24"/>
                <w:szCs w:val="24"/>
                <w:lang w:eastAsia="ru-RU"/>
              </w:rPr>
              <w:t xml:space="preserve"> и управления оборудованием сцены)  и других нарушений. Привлечение новых артистов и коллективов (возможно, за счет сотрудничества внутри клубной сети).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726E41"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9</w:t>
            </w:r>
          </w:p>
        </w:tc>
        <w:tc>
          <w:tcPr>
            <w:tcW w:w="2693"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r w:rsidRPr="005C2EC7">
              <w:rPr>
                <w:rFonts w:ascii="Times New Roman" w:eastAsia="Times New Roman" w:hAnsi="Times New Roman"/>
                <w:color w:val="000000"/>
                <w:sz w:val="24"/>
                <w:szCs w:val="24"/>
                <w:lang w:eastAsia="ru-RU"/>
              </w:rPr>
              <w:t>Повышение качества проведения культурно-массовых мероприятий.</w:t>
            </w:r>
          </w:p>
          <w:p w:rsidR="006A1112" w:rsidRPr="005C2EC7" w:rsidRDefault="006A1112" w:rsidP="0080346B">
            <w:pPr>
              <w:spacing w:after="100" w:afterAutospacing="1" w:line="240" w:lineRule="auto"/>
              <w:rPr>
                <w:rFonts w:ascii="Times New Roman" w:eastAsia="Times New Roman" w:hAnsi="Times New Roman"/>
                <w:color w:val="000000"/>
                <w:sz w:val="24"/>
                <w:szCs w:val="24"/>
                <w:lang w:eastAsia="ru-RU"/>
              </w:rPr>
            </w:pPr>
          </w:p>
        </w:tc>
        <w:tc>
          <w:tcPr>
            <w:tcW w:w="1135" w:type="dxa"/>
            <w:tcBorders>
              <w:top w:val="single" w:sz="4" w:space="0" w:color="auto"/>
              <w:left w:val="single" w:sz="4" w:space="0" w:color="auto"/>
              <w:bottom w:val="single" w:sz="4" w:space="0" w:color="auto"/>
              <w:right w:val="single" w:sz="4" w:space="0" w:color="auto"/>
            </w:tcBorders>
            <w:shd w:val="clear" w:color="auto" w:fill="FFFFFF"/>
            <w:tcMar>
              <w:top w:w="0" w:type="dxa"/>
              <w:left w:w="115" w:type="dxa"/>
              <w:bottom w:w="0" w:type="dxa"/>
              <w:right w:w="115" w:type="dxa"/>
            </w:tcMar>
          </w:tcPr>
          <w:p w:rsidR="006A1112" w:rsidRDefault="00F55943" w:rsidP="0080346B">
            <w:pPr>
              <w:spacing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Выполнено</w:t>
            </w:r>
          </w:p>
        </w:tc>
      </w:tr>
    </w:tbl>
    <w:p w:rsidR="00AD49BA" w:rsidRDefault="00AD49BA"/>
    <w:sectPr w:rsidR="00AD49BA" w:rsidSect="00545306">
      <w:pgSz w:w="16838" w:h="11906" w:orient="landscape"/>
      <w:pgMar w:top="426" w:right="1134" w:bottom="56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49BA"/>
    <w:rsid w:val="000119F2"/>
    <w:rsid w:val="00013C11"/>
    <w:rsid w:val="0003279C"/>
    <w:rsid w:val="000D5D50"/>
    <w:rsid w:val="000F456A"/>
    <w:rsid w:val="00101CC5"/>
    <w:rsid w:val="00105D72"/>
    <w:rsid w:val="001B2D34"/>
    <w:rsid w:val="001E56FA"/>
    <w:rsid w:val="001F74F5"/>
    <w:rsid w:val="002252B5"/>
    <w:rsid w:val="0023731D"/>
    <w:rsid w:val="0027573F"/>
    <w:rsid w:val="002B7D89"/>
    <w:rsid w:val="002C435A"/>
    <w:rsid w:val="002C64C9"/>
    <w:rsid w:val="002C6724"/>
    <w:rsid w:val="002E1D66"/>
    <w:rsid w:val="002F56B0"/>
    <w:rsid w:val="0030777F"/>
    <w:rsid w:val="0032048D"/>
    <w:rsid w:val="0036243C"/>
    <w:rsid w:val="00377ED6"/>
    <w:rsid w:val="003825E4"/>
    <w:rsid w:val="0039550E"/>
    <w:rsid w:val="003C7CFD"/>
    <w:rsid w:val="003D5A7E"/>
    <w:rsid w:val="00402FE6"/>
    <w:rsid w:val="00403D79"/>
    <w:rsid w:val="00415A6F"/>
    <w:rsid w:val="00445418"/>
    <w:rsid w:val="004D6D7E"/>
    <w:rsid w:val="004E6385"/>
    <w:rsid w:val="00510C47"/>
    <w:rsid w:val="005126FA"/>
    <w:rsid w:val="00513DCC"/>
    <w:rsid w:val="0051452D"/>
    <w:rsid w:val="00545306"/>
    <w:rsid w:val="005608D1"/>
    <w:rsid w:val="005860E0"/>
    <w:rsid w:val="00586B29"/>
    <w:rsid w:val="005C2EC7"/>
    <w:rsid w:val="005E7298"/>
    <w:rsid w:val="005F5C8F"/>
    <w:rsid w:val="00604D24"/>
    <w:rsid w:val="00665ED3"/>
    <w:rsid w:val="00681807"/>
    <w:rsid w:val="006A1112"/>
    <w:rsid w:val="006B1A5E"/>
    <w:rsid w:val="006B6E6A"/>
    <w:rsid w:val="00707350"/>
    <w:rsid w:val="00726E41"/>
    <w:rsid w:val="007327DE"/>
    <w:rsid w:val="00753405"/>
    <w:rsid w:val="007B6C4B"/>
    <w:rsid w:val="007F3655"/>
    <w:rsid w:val="00802160"/>
    <w:rsid w:val="0080346B"/>
    <w:rsid w:val="00814BA2"/>
    <w:rsid w:val="00822C2D"/>
    <w:rsid w:val="00840CDE"/>
    <w:rsid w:val="00841A41"/>
    <w:rsid w:val="008461A8"/>
    <w:rsid w:val="00856B0B"/>
    <w:rsid w:val="00887A93"/>
    <w:rsid w:val="0089748F"/>
    <w:rsid w:val="00897BFC"/>
    <w:rsid w:val="008A2510"/>
    <w:rsid w:val="008A70A9"/>
    <w:rsid w:val="008B7074"/>
    <w:rsid w:val="008C1A12"/>
    <w:rsid w:val="008C2B65"/>
    <w:rsid w:val="008F11AF"/>
    <w:rsid w:val="00963EC1"/>
    <w:rsid w:val="0097317E"/>
    <w:rsid w:val="009853AF"/>
    <w:rsid w:val="009954BB"/>
    <w:rsid w:val="009C4462"/>
    <w:rsid w:val="00A134E6"/>
    <w:rsid w:val="00A341E1"/>
    <w:rsid w:val="00A70897"/>
    <w:rsid w:val="00A86C79"/>
    <w:rsid w:val="00AB7D23"/>
    <w:rsid w:val="00AC24A8"/>
    <w:rsid w:val="00AC63EC"/>
    <w:rsid w:val="00AD385A"/>
    <w:rsid w:val="00AD49BA"/>
    <w:rsid w:val="00AE0C61"/>
    <w:rsid w:val="00AF18AD"/>
    <w:rsid w:val="00B17457"/>
    <w:rsid w:val="00B6279B"/>
    <w:rsid w:val="00B70E38"/>
    <w:rsid w:val="00BA0706"/>
    <w:rsid w:val="00BC27DB"/>
    <w:rsid w:val="00BC48E2"/>
    <w:rsid w:val="00C04827"/>
    <w:rsid w:val="00C048A2"/>
    <w:rsid w:val="00C179A8"/>
    <w:rsid w:val="00C36FD1"/>
    <w:rsid w:val="00C451EA"/>
    <w:rsid w:val="00C60F40"/>
    <w:rsid w:val="00C65943"/>
    <w:rsid w:val="00C84C3A"/>
    <w:rsid w:val="00CC7C92"/>
    <w:rsid w:val="00CD5446"/>
    <w:rsid w:val="00CF0C5C"/>
    <w:rsid w:val="00D60321"/>
    <w:rsid w:val="00D60650"/>
    <w:rsid w:val="00D626DA"/>
    <w:rsid w:val="00D7096C"/>
    <w:rsid w:val="00D82D70"/>
    <w:rsid w:val="00D93444"/>
    <w:rsid w:val="00D95707"/>
    <w:rsid w:val="00DB7097"/>
    <w:rsid w:val="00E06817"/>
    <w:rsid w:val="00E17987"/>
    <w:rsid w:val="00E22BF8"/>
    <w:rsid w:val="00E70D11"/>
    <w:rsid w:val="00EB116C"/>
    <w:rsid w:val="00EC7B1B"/>
    <w:rsid w:val="00EF6D1E"/>
    <w:rsid w:val="00F22EF7"/>
    <w:rsid w:val="00F54B8F"/>
    <w:rsid w:val="00F55943"/>
    <w:rsid w:val="00F739A2"/>
    <w:rsid w:val="00F86C9B"/>
    <w:rsid w:val="00F93197"/>
    <w:rsid w:val="00FA0A94"/>
    <w:rsid w:val="00FA4DE4"/>
    <w:rsid w:val="00FB35DD"/>
    <w:rsid w:val="00FE2B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A86C7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D49B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D49BA"/>
  </w:style>
</w:styles>
</file>

<file path=word/webSettings.xml><?xml version="1.0" encoding="utf-8"?>
<w:webSettings xmlns:r="http://schemas.openxmlformats.org/officeDocument/2006/relationships" xmlns:w="http://schemas.openxmlformats.org/wordprocessingml/2006/main">
  <w:divs>
    <w:div w:id="34349906">
      <w:bodyDiv w:val="1"/>
      <w:marLeft w:val="0"/>
      <w:marRight w:val="0"/>
      <w:marTop w:val="0"/>
      <w:marBottom w:val="0"/>
      <w:divBdr>
        <w:top w:val="none" w:sz="0" w:space="0" w:color="auto"/>
        <w:left w:val="none" w:sz="0" w:space="0" w:color="auto"/>
        <w:bottom w:val="none" w:sz="0" w:space="0" w:color="auto"/>
        <w:right w:val="none" w:sz="0" w:space="0" w:color="auto"/>
      </w:divBdr>
    </w:div>
    <w:div w:id="110559782">
      <w:bodyDiv w:val="1"/>
      <w:marLeft w:val="0"/>
      <w:marRight w:val="0"/>
      <w:marTop w:val="0"/>
      <w:marBottom w:val="0"/>
      <w:divBdr>
        <w:top w:val="none" w:sz="0" w:space="0" w:color="auto"/>
        <w:left w:val="none" w:sz="0" w:space="0" w:color="auto"/>
        <w:bottom w:val="none" w:sz="0" w:space="0" w:color="auto"/>
        <w:right w:val="none" w:sz="0" w:space="0" w:color="auto"/>
      </w:divBdr>
    </w:div>
    <w:div w:id="280303845">
      <w:bodyDiv w:val="1"/>
      <w:marLeft w:val="0"/>
      <w:marRight w:val="0"/>
      <w:marTop w:val="0"/>
      <w:marBottom w:val="0"/>
      <w:divBdr>
        <w:top w:val="none" w:sz="0" w:space="0" w:color="auto"/>
        <w:left w:val="none" w:sz="0" w:space="0" w:color="auto"/>
        <w:bottom w:val="none" w:sz="0" w:space="0" w:color="auto"/>
        <w:right w:val="none" w:sz="0" w:space="0" w:color="auto"/>
      </w:divBdr>
    </w:div>
    <w:div w:id="398944195">
      <w:bodyDiv w:val="1"/>
      <w:marLeft w:val="0"/>
      <w:marRight w:val="0"/>
      <w:marTop w:val="0"/>
      <w:marBottom w:val="0"/>
      <w:divBdr>
        <w:top w:val="none" w:sz="0" w:space="0" w:color="auto"/>
        <w:left w:val="none" w:sz="0" w:space="0" w:color="auto"/>
        <w:bottom w:val="none" w:sz="0" w:space="0" w:color="auto"/>
        <w:right w:val="none" w:sz="0" w:space="0" w:color="auto"/>
      </w:divBdr>
    </w:div>
    <w:div w:id="455099695">
      <w:bodyDiv w:val="1"/>
      <w:marLeft w:val="0"/>
      <w:marRight w:val="0"/>
      <w:marTop w:val="0"/>
      <w:marBottom w:val="0"/>
      <w:divBdr>
        <w:top w:val="none" w:sz="0" w:space="0" w:color="auto"/>
        <w:left w:val="none" w:sz="0" w:space="0" w:color="auto"/>
        <w:bottom w:val="none" w:sz="0" w:space="0" w:color="auto"/>
        <w:right w:val="none" w:sz="0" w:space="0" w:color="auto"/>
      </w:divBdr>
    </w:div>
    <w:div w:id="935214788">
      <w:bodyDiv w:val="1"/>
      <w:marLeft w:val="0"/>
      <w:marRight w:val="0"/>
      <w:marTop w:val="0"/>
      <w:marBottom w:val="0"/>
      <w:divBdr>
        <w:top w:val="none" w:sz="0" w:space="0" w:color="auto"/>
        <w:left w:val="none" w:sz="0" w:space="0" w:color="auto"/>
        <w:bottom w:val="none" w:sz="0" w:space="0" w:color="auto"/>
        <w:right w:val="none" w:sz="0" w:space="0" w:color="auto"/>
      </w:divBdr>
    </w:div>
    <w:div w:id="1006906803">
      <w:bodyDiv w:val="1"/>
      <w:marLeft w:val="0"/>
      <w:marRight w:val="0"/>
      <w:marTop w:val="0"/>
      <w:marBottom w:val="0"/>
      <w:divBdr>
        <w:top w:val="none" w:sz="0" w:space="0" w:color="auto"/>
        <w:left w:val="none" w:sz="0" w:space="0" w:color="auto"/>
        <w:bottom w:val="none" w:sz="0" w:space="0" w:color="auto"/>
        <w:right w:val="none" w:sz="0" w:space="0" w:color="auto"/>
      </w:divBdr>
    </w:div>
    <w:div w:id="1156459526">
      <w:bodyDiv w:val="1"/>
      <w:marLeft w:val="0"/>
      <w:marRight w:val="0"/>
      <w:marTop w:val="0"/>
      <w:marBottom w:val="0"/>
      <w:divBdr>
        <w:top w:val="none" w:sz="0" w:space="0" w:color="auto"/>
        <w:left w:val="none" w:sz="0" w:space="0" w:color="auto"/>
        <w:bottom w:val="none" w:sz="0" w:space="0" w:color="auto"/>
        <w:right w:val="none" w:sz="0" w:space="0" w:color="auto"/>
      </w:divBdr>
    </w:div>
    <w:div w:id="1589658514">
      <w:bodyDiv w:val="1"/>
      <w:marLeft w:val="0"/>
      <w:marRight w:val="0"/>
      <w:marTop w:val="0"/>
      <w:marBottom w:val="0"/>
      <w:divBdr>
        <w:top w:val="none" w:sz="0" w:space="0" w:color="auto"/>
        <w:left w:val="none" w:sz="0" w:space="0" w:color="auto"/>
        <w:bottom w:val="none" w:sz="0" w:space="0" w:color="auto"/>
        <w:right w:val="none" w:sz="0" w:space="0" w:color="auto"/>
      </w:divBdr>
    </w:div>
    <w:div w:id="1735467222">
      <w:bodyDiv w:val="1"/>
      <w:marLeft w:val="0"/>
      <w:marRight w:val="0"/>
      <w:marTop w:val="0"/>
      <w:marBottom w:val="0"/>
      <w:divBdr>
        <w:top w:val="none" w:sz="0" w:space="0" w:color="auto"/>
        <w:left w:val="none" w:sz="0" w:space="0" w:color="auto"/>
        <w:bottom w:val="none" w:sz="0" w:space="0" w:color="auto"/>
        <w:right w:val="none" w:sz="0" w:space="0" w:color="auto"/>
      </w:divBdr>
    </w:div>
    <w:div w:id="192671735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1680</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PRuser</dc:creator>
  <cp:lastModifiedBy>1</cp:lastModifiedBy>
  <cp:revision>11</cp:revision>
  <cp:lastPrinted>2016-01-19T09:53:00Z</cp:lastPrinted>
  <dcterms:created xsi:type="dcterms:W3CDTF">2019-06-20T08:34:00Z</dcterms:created>
  <dcterms:modified xsi:type="dcterms:W3CDTF">2019-06-20T09:05:00Z</dcterms:modified>
</cp:coreProperties>
</file>